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1BE25" w14:textId="77777777" w:rsidR="00B951EC" w:rsidRDefault="00B951EC" w:rsidP="00B951EC">
      <w:pPr>
        <w:spacing w:after="0"/>
        <w:jc w:val="center"/>
        <w:rPr>
          <w:rFonts w:cs="Times New Roman"/>
          <w:b/>
          <w:sz w:val="28"/>
          <w:lang w:val="en-US"/>
        </w:rPr>
      </w:pPr>
    </w:p>
    <w:p w14:paraId="5BF0FF7C" w14:textId="77777777" w:rsidR="00B951EC" w:rsidRPr="004F735B" w:rsidRDefault="00B951EC" w:rsidP="00B951EC">
      <w:pPr>
        <w:spacing w:after="0"/>
        <w:jc w:val="center"/>
        <w:rPr>
          <w:rFonts w:cs="Times New Roman"/>
          <w:b/>
          <w:sz w:val="32"/>
          <w:szCs w:val="24"/>
          <w:lang w:val="en-US"/>
        </w:rPr>
      </w:pPr>
    </w:p>
    <w:p w14:paraId="7C9A0C72" w14:textId="77777777" w:rsidR="00B951EC" w:rsidRPr="004F735B" w:rsidRDefault="00B951EC" w:rsidP="00B951EC">
      <w:pPr>
        <w:spacing w:after="0"/>
        <w:jc w:val="center"/>
        <w:rPr>
          <w:rFonts w:cs="Times New Roman"/>
          <w:b/>
          <w:sz w:val="32"/>
          <w:szCs w:val="24"/>
          <w:lang w:val="en-US"/>
        </w:rPr>
      </w:pPr>
    </w:p>
    <w:p w14:paraId="7C1383FE" w14:textId="47860C7E" w:rsidR="00B951EC" w:rsidRPr="004F735B" w:rsidRDefault="00B951EC" w:rsidP="00B951EC">
      <w:pPr>
        <w:spacing w:after="0"/>
        <w:jc w:val="center"/>
        <w:rPr>
          <w:rFonts w:cs="Times New Roman"/>
          <w:b/>
          <w:sz w:val="32"/>
          <w:szCs w:val="24"/>
          <w:lang w:val="en-US"/>
        </w:rPr>
      </w:pPr>
      <w:r w:rsidRPr="004F735B">
        <w:rPr>
          <w:rFonts w:cs="Times New Roman"/>
          <w:b/>
          <w:sz w:val="32"/>
          <w:szCs w:val="24"/>
          <w:lang w:val="en-US"/>
        </w:rPr>
        <w:t>Interuniversity Working Group “Belgian Colonial Past”</w:t>
      </w:r>
    </w:p>
    <w:p w14:paraId="1679B6BA" w14:textId="5663C1D4" w:rsidR="00B951EC" w:rsidRPr="004F735B" w:rsidRDefault="00B951EC" w:rsidP="00B951EC">
      <w:pPr>
        <w:spacing w:after="0"/>
        <w:jc w:val="center"/>
        <w:rPr>
          <w:rFonts w:cs="Times New Roman"/>
          <w:b/>
          <w:sz w:val="32"/>
          <w:szCs w:val="24"/>
          <w:lang w:val="en-US"/>
        </w:rPr>
      </w:pPr>
    </w:p>
    <w:p w14:paraId="6400A792" w14:textId="77777777" w:rsidR="00B951EC" w:rsidRPr="004F735B" w:rsidRDefault="00B951EC" w:rsidP="00B951EC">
      <w:pPr>
        <w:spacing w:after="0"/>
        <w:jc w:val="center"/>
        <w:rPr>
          <w:rFonts w:cs="Times New Roman"/>
          <w:b/>
          <w:sz w:val="32"/>
          <w:szCs w:val="24"/>
          <w:lang w:val="en-US"/>
        </w:rPr>
      </w:pPr>
    </w:p>
    <w:p w14:paraId="74F0810B" w14:textId="156112CF" w:rsidR="008331AD" w:rsidRPr="004F735B" w:rsidRDefault="008331AD" w:rsidP="00B951EC">
      <w:pPr>
        <w:spacing w:after="0"/>
        <w:jc w:val="center"/>
        <w:rPr>
          <w:rFonts w:cs="Times New Roman"/>
          <w:b/>
          <w:sz w:val="32"/>
          <w:szCs w:val="24"/>
          <w:lang w:val="en-US"/>
        </w:rPr>
      </w:pPr>
      <w:r w:rsidRPr="004F735B">
        <w:rPr>
          <w:rFonts w:cs="Times New Roman"/>
          <w:b/>
          <w:sz w:val="32"/>
          <w:szCs w:val="24"/>
          <w:lang w:val="en-US"/>
        </w:rPr>
        <w:t>(VLIR-CRef)</w:t>
      </w:r>
    </w:p>
    <w:p w14:paraId="481B3E41" w14:textId="458C3E78" w:rsidR="00B951EC" w:rsidRDefault="00B951EC" w:rsidP="00B951EC">
      <w:pPr>
        <w:spacing w:after="0"/>
        <w:jc w:val="center"/>
        <w:rPr>
          <w:rFonts w:cs="Times New Roman"/>
          <w:b/>
          <w:sz w:val="28"/>
          <w:lang w:val="en-US"/>
        </w:rPr>
      </w:pPr>
    </w:p>
    <w:p w14:paraId="30454E3F" w14:textId="77777777" w:rsidR="00A47293" w:rsidRDefault="00A47293" w:rsidP="00B951EC">
      <w:pPr>
        <w:spacing w:after="0"/>
        <w:jc w:val="center"/>
        <w:rPr>
          <w:rFonts w:cs="Times New Roman"/>
          <w:b/>
          <w:sz w:val="28"/>
          <w:lang w:val="en-US"/>
        </w:rPr>
      </w:pPr>
    </w:p>
    <w:p w14:paraId="494E3828" w14:textId="58CD3504" w:rsidR="00B951EC" w:rsidRDefault="00B951EC" w:rsidP="00B951EC">
      <w:pPr>
        <w:spacing w:after="0"/>
        <w:jc w:val="center"/>
        <w:rPr>
          <w:rFonts w:cs="Times New Roman"/>
          <w:b/>
          <w:sz w:val="28"/>
          <w:lang w:val="en-US"/>
        </w:rPr>
      </w:pPr>
    </w:p>
    <w:p w14:paraId="271508F8" w14:textId="6D05C844" w:rsidR="00B951EC" w:rsidRDefault="00B951EC" w:rsidP="00B951EC">
      <w:pPr>
        <w:spacing w:after="0"/>
        <w:jc w:val="center"/>
        <w:rPr>
          <w:rFonts w:cs="Times New Roman"/>
          <w:b/>
          <w:sz w:val="28"/>
          <w:lang w:val="en-US"/>
        </w:rPr>
      </w:pPr>
    </w:p>
    <w:p w14:paraId="11E0BF0F" w14:textId="760E5AB8" w:rsidR="00B951EC" w:rsidRDefault="00B951EC" w:rsidP="00B951EC">
      <w:pPr>
        <w:spacing w:after="0"/>
        <w:jc w:val="center"/>
        <w:rPr>
          <w:rFonts w:cs="Times New Roman"/>
          <w:b/>
          <w:sz w:val="28"/>
          <w:lang w:val="en-US"/>
        </w:rPr>
      </w:pPr>
    </w:p>
    <w:p w14:paraId="1FBB2E7F" w14:textId="3CDC66FA" w:rsidR="00B951EC" w:rsidRDefault="00B951EC" w:rsidP="00B951EC">
      <w:pPr>
        <w:spacing w:after="0"/>
        <w:jc w:val="center"/>
        <w:rPr>
          <w:rFonts w:cs="Times New Roman"/>
          <w:b/>
          <w:sz w:val="28"/>
          <w:lang w:val="en-US"/>
        </w:rPr>
      </w:pPr>
    </w:p>
    <w:p w14:paraId="4B2DB53A" w14:textId="338E5B0C" w:rsidR="00B951EC" w:rsidRDefault="00B951EC" w:rsidP="00B951EC">
      <w:pPr>
        <w:spacing w:after="0"/>
        <w:jc w:val="center"/>
        <w:rPr>
          <w:rFonts w:cs="Times New Roman"/>
          <w:b/>
          <w:sz w:val="28"/>
          <w:lang w:val="en-US"/>
        </w:rPr>
      </w:pPr>
    </w:p>
    <w:p w14:paraId="7747A131" w14:textId="11FFB9BB" w:rsidR="00B951EC" w:rsidRDefault="00B951EC" w:rsidP="00B951EC">
      <w:pPr>
        <w:spacing w:after="0"/>
        <w:jc w:val="center"/>
        <w:rPr>
          <w:rFonts w:cs="Times New Roman"/>
          <w:b/>
          <w:sz w:val="28"/>
          <w:lang w:val="en-US"/>
        </w:rPr>
      </w:pPr>
    </w:p>
    <w:p w14:paraId="1A850830" w14:textId="77777777" w:rsidR="00B951EC" w:rsidRPr="00533445" w:rsidRDefault="00B951EC" w:rsidP="00B951EC">
      <w:pPr>
        <w:spacing w:after="0"/>
        <w:jc w:val="center"/>
        <w:rPr>
          <w:rFonts w:cs="Times New Roman"/>
          <w:b/>
          <w:sz w:val="28"/>
          <w:lang w:val="en-US"/>
        </w:rPr>
      </w:pPr>
    </w:p>
    <w:p w14:paraId="759B5815" w14:textId="77777777" w:rsidR="00B951EC" w:rsidRPr="00B951EC" w:rsidRDefault="00B951EC" w:rsidP="00B951EC">
      <w:pPr>
        <w:spacing w:after="0"/>
        <w:jc w:val="center"/>
        <w:rPr>
          <w:rFonts w:cs="Times New Roman"/>
          <w:b/>
          <w:sz w:val="44"/>
          <w:lang w:val="en-US"/>
        </w:rPr>
      </w:pPr>
      <w:r w:rsidRPr="00B951EC">
        <w:rPr>
          <w:rFonts w:cs="Times New Roman"/>
          <w:b/>
          <w:sz w:val="44"/>
          <w:lang w:val="en-US"/>
        </w:rPr>
        <w:t xml:space="preserve">The </w:t>
      </w:r>
      <w:proofErr w:type="spellStart"/>
      <w:r w:rsidRPr="00B951EC">
        <w:rPr>
          <w:rFonts w:cs="Times New Roman"/>
          <w:b/>
          <w:sz w:val="44"/>
          <w:lang w:val="en-US"/>
        </w:rPr>
        <w:t>decolonisation</w:t>
      </w:r>
      <w:proofErr w:type="spellEnd"/>
      <w:r w:rsidRPr="00B951EC">
        <w:rPr>
          <w:rFonts w:cs="Times New Roman"/>
          <w:b/>
          <w:sz w:val="44"/>
          <w:lang w:val="en-US"/>
        </w:rPr>
        <w:t xml:space="preserve"> of the Belgian academic world.</w:t>
      </w:r>
    </w:p>
    <w:p w14:paraId="5E48EE7C" w14:textId="77777777" w:rsidR="007F7C4C" w:rsidRDefault="00B951EC" w:rsidP="00B951EC">
      <w:pPr>
        <w:spacing w:after="0"/>
        <w:jc w:val="center"/>
        <w:rPr>
          <w:rFonts w:cs="Times New Roman"/>
          <w:b/>
          <w:sz w:val="44"/>
          <w:lang w:val="en-US"/>
        </w:rPr>
      </w:pPr>
      <w:r>
        <w:rPr>
          <w:rFonts w:cs="Times New Roman"/>
          <w:b/>
          <w:sz w:val="44"/>
          <w:lang w:val="en-US"/>
        </w:rPr>
        <w:t>A</w:t>
      </w:r>
      <w:r w:rsidRPr="00B951EC">
        <w:rPr>
          <w:rFonts w:cs="Times New Roman"/>
          <w:b/>
          <w:sz w:val="44"/>
          <w:lang w:val="en-US"/>
        </w:rPr>
        <w:t>nthology of the inventory of initiative</w:t>
      </w:r>
      <w:r w:rsidR="007F7C4C">
        <w:rPr>
          <w:rFonts w:cs="Times New Roman"/>
          <w:b/>
          <w:sz w:val="44"/>
          <w:lang w:val="en-US"/>
        </w:rPr>
        <w:t>s</w:t>
      </w:r>
    </w:p>
    <w:p w14:paraId="2B796F3A" w14:textId="42FB01E4" w:rsidR="008331AD" w:rsidRDefault="007F7C4C" w:rsidP="00B951EC">
      <w:pPr>
        <w:spacing w:after="0"/>
        <w:jc w:val="center"/>
        <w:rPr>
          <w:rFonts w:cs="Times New Roman"/>
          <w:b/>
          <w:sz w:val="44"/>
          <w:lang w:val="en-US"/>
        </w:rPr>
      </w:pPr>
      <w:r>
        <w:rPr>
          <w:rFonts w:cs="Times New Roman"/>
          <w:b/>
          <w:sz w:val="44"/>
          <w:lang w:val="en-US"/>
        </w:rPr>
        <w:t>(Louise Calvo, CRef)</w:t>
      </w:r>
    </w:p>
    <w:p w14:paraId="17A00E3B" w14:textId="4E57729E" w:rsidR="007F7C4C" w:rsidRPr="00533445" w:rsidRDefault="007F7C4C" w:rsidP="00B951EC">
      <w:pPr>
        <w:spacing w:after="0"/>
        <w:jc w:val="center"/>
        <w:rPr>
          <w:lang w:val="en-US"/>
        </w:rPr>
      </w:pPr>
    </w:p>
    <w:p w14:paraId="6CACCCAC" w14:textId="77777777" w:rsidR="008331AD" w:rsidRPr="00533445" w:rsidRDefault="008331AD" w:rsidP="00347398">
      <w:pPr>
        <w:spacing w:after="0" w:line="259" w:lineRule="auto"/>
        <w:jc w:val="both"/>
        <w:rPr>
          <w:lang w:val="en-US"/>
        </w:rPr>
      </w:pPr>
      <w:r w:rsidRPr="00533445">
        <w:rPr>
          <w:lang w:val="en-US"/>
        </w:rPr>
        <w:br w:type="page"/>
      </w:r>
    </w:p>
    <w:p w14:paraId="5F668A83" w14:textId="77777777" w:rsidR="008331AD" w:rsidRPr="00533445" w:rsidRDefault="008331AD" w:rsidP="00347398">
      <w:pPr>
        <w:pStyle w:val="Heading1"/>
        <w:jc w:val="both"/>
        <w:rPr>
          <w:rFonts w:cs="Times New Roman"/>
          <w:lang w:val="en-US"/>
        </w:rPr>
      </w:pPr>
      <w:r w:rsidRPr="0003656B">
        <w:rPr>
          <w:rFonts w:cs="Times New Roman"/>
          <w:lang w:val="en-US"/>
        </w:rPr>
        <w:lastRenderedPageBreak/>
        <w:t>Working groups, committees and other bodies</w:t>
      </w:r>
    </w:p>
    <w:p w14:paraId="7BDCBA0C" w14:textId="2E039CEB" w:rsidR="008331AD" w:rsidRDefault="008331AD" w:rsidP="00347398">
      <w:pPr>
        <w:pStyle w:val="Heading2"/>
        <w:rPr>
          <w:rFonts w:cs="Times New Roman"/>
          <w:lang w:val="en-US"/>
        </w:rPr>
      </w:pPr>
      <w:r w:rsidRPr="0003656B">
        <w:rPr>
          <w:rFonts w:cs="Times New Roman"/>
          <w:lang w:val="en-US"/>
        </w:rPr>
        <w:t>Initiatives in the framework of historical relations with Congo and academic heritage</w:t>
      </w:r>
    </w:p>
    <w:p w14:paraId="0C739900" w14:textId="0D175ACC" w:rsidR="00547411" w:rsidRPr="00547411" w:rsidRDefault="00547411" w:rsidP="00347398">
      <w:pPr>
        <w:jc w:val="both"/>
        <w:rPr>
          <w:bCs/>
        </w:rPr>
      </w:pPr>
      <w:r w:rsidRPr="00547411">
        <w:rPr>
          <w:b/>
          <w:bCs/>
        </w:rPr>
        <w:t>ULB</w:t>
      </w:r>
      <w:r w:rsidRPr="00547411">
        <w:rPr>
          <w:bCs/>
        </w:rPr>
        <w:t xml:space="preserve">: </w:t>
      </w:r>
      <w:r>
        <w:rPr>
          <w:bCs/>
        </w:rPr>
        <w:t xml:space="preserve">Project </w:t>
      </w:r>
      <w:r w:rsidRPr="00547411">
        <w:rPr>
          <w:bCs/>
        </w:rPr>
        <w:t xml:space="preserve">HERICOL (Héritages coloniaux en Belgique: universités, mobilisations et contre-mobilisations) (2020-2025, </w:t>
      </w:r>
      <w:proofErr w:type="spellStart"/>
      <w:r>
        <w:rPr>
          <w:bCs/>
        </w:rPr>
        <w:t>led</w:t>
      </w:r>
      <w:proofErr w:type="spellEnd"/>
      <w:r>
        <w:rPr>
          <w:bCs/>
        </w:rPr>
        <w:t xml:space="preserve"> by </w:t>
      </w:r>
      <w:r w:rsidRPr="00547411">
        <w:rPr>
          <w:bCs/>
        </w:rPr>
        <w:t xml:space="preserve">A. </w:t>
      </w:r>
      <w:proofErr w:type="spellStart"/>
      <w:r w:rsidRPr="00547411">
        <w:rPr>
          <w:bCs/>
        </w:rPr>
        <w:t>Hajjat</w:t>
      </w:r>
      <w:proofErr w:type="spellEnd"/>
      <w:r w:rsidRPr="00547411">
        <w:rPr>
          <w:bCs/>
        </w:rPr>
        <w:t xml:space="preserve">, A. </w:t>
      </w:r>
      <w:proofErr w:type="spellStart"/>
      <w:r w:rsidRPr="00547411">
        <w:rPr>
          <w:bCs/>
        </w:rPr>
        <w:t>Lauro</w:t>
      </w:r>
      <w:proofErr w:type="spellEnd"/>
      <w:r w:rsidRPr="00547411">
        <w:rPr>
          <w:bCs/>
        </w:rPr>
        <w:t>, S. Newell)</w:t>
      </w:r>
    </w:p>
    <w:p w14:paraId="5BA7A621" w14:textId="06DE7EB7" w:rsidR="008331AD" w:rsidRDefault="00A10F3E" w:rsidP="00347398">
      <w:pPr>
        <w:jc w:val="both"/>
        <w:rPr>
          <w:lang w:val="en-US"/>
        </w:rPr>
      </w:pPr>
      <w:r w:rsidRPr="00B951EC">
        <w:rPr>
          <w:b/>
          <w:bCs/>
          <w:lang w:val="en-US"/>
        </w:rPr>
        <w:t>USL-B</w:t>
      </w:r>
      <w:r>
        <w:rPr>
          <w:lang w:val="en-US"/>
        </w:rPr>
        <w:t>: p</w:t>
      </w:r>
      <w:r w:rsidR="008331AD" w:rsidRPr="008331AD">
        <w:rPr>
          <w:lang w:val="en-US"/>
        </w:rPr>
        <w:t>roje</w:t>
      </w:r>
      <w:r w:rsidR="00AC0722">
        <w:rPr>
          <w:lang w:val="en-US"/>
        </w:rPr>
        <w:t>c</w:t>
      </w:r>
      <w:r w:rsidR="008331AD" w:rsidRPr="008331AD">
        <w:rPr>
          <w:lang w:val="en-US"/>
        </w:rPr>
        <w:t>t Human Remains Origin(s) Multidisciplinary Evaluation (HOME, 2019-2021)</w:t>
      </w:r>
      <w:r>
        <w:rPr>
          <w:lang w:val="en-US"/>
        </w:rPr>
        <w:t>.</w:t>
      </w:r>
    </w:p>
    <w:p w14:paraId="20AFEC67" w14:textId="682D37B1" w:rsidR="00547411" w:rsidRPr="00547411" w:rsidRDefault="00547411" w:rsidP="00347398">
      <w:pPr>
        <w:jc w:val="both"/>
        <w:rPr>
          <w:lang w:val="nl-BE"/>
        </w:rPr>
      </w:pPr>
      <w:r w:rsidRPr="00547411">
        <w:rPr>
          <w:b/>
          <w:lang w:val="nl-BE"/>
        </w:rPr>
        <w:t>KU Leuven</w:t>
      </w:r>
      <w:r w:rsidRPr="00547411">
        <w:rPr>
          <w:lang w:val="nl-BE"/>
        </w:rPr>
        <w:t xml:space="preserve">: </w:t>
      </w:r>
      <w:r>
        <w:rPr>
          <w:lang w:val="nl-BE"/>
        </w:rPr>
        <w:t xml:space="preserve">report </w:t>
      </w:r>
      <w:r w:rsidRPr="00547411">
        <w:rPr>
          <w:i/>
          <w:lang w:val="nl-BE"/>
        </w:rPr>
        <w:t>Beladen, omstreden, betwist. Koloniaal erfgoed en dekolonisering van de universiteit</w:t>
      </w:r>
      <w:r w:rsidRPr="00547411">
        <w:rPr>
          <w:lang w:val="nl-BE"/>
        </w:rPr>
        <w:t xml:space="preserve"> (</w:t>
      </w:r>
      <w:r>
        <w:rPr>
          <w:lang w:val="nl-BE"/>
        </w:rPr>
        <w:t xml:space="preserve">16 dec 2020, </w:t>
      </w:r>
      <w:r w:rsidRPr="00547411">
        <w:rPr>
          <w:lang w:val="nl-BE"/>
        </w:rPr>
        <w:t>38 blz.</w:t>
      </w:r>
      <w:r>
        <w:rPr>
          <w:lang w:val="nl-BE"/>
        </w:rPr>
        <w:t>)</w:t>
      </w:r>
    </w:p>
    <w:p w14:paraId="0EDDEC89" w14:textId="5F10C466" w:rsidR="008331AD" w:rsidRDefault="00A10F3E" w:rsidP="00347398">
      <w:pPr>
        <w:pStyle w:val="Heading2"/>
        <w:rPr>
          <w:rFonts w:cs="Times New Roman"/>
          <w:lang w:val="en-US"/>
        </w:rPr>
      </w:pPr>
      <w:r w:rsidRPr="00A10F3E">
        <w:rPr>
          <w:rFonts w:cs="Times New Roman"/>
          <w:lang w:val="en-US"/>
        </w:rPr>
        <w:t>Advisory bodies</w:t>
      </w:r>
    </w:p>
    <w:p w14:paraId="2C9157C7" w14:textId="7A40F947" w:rsidR="008331AD" w:rsidRDefault="008331AD" w:rsidP="00347398">
      <w:pPr>
        <w:jc w:val="both"/>
        <w:rPr>
          <w:lang w:val="en-US"/>
        </w:rPr>
      </w:pPr>
      <w:proofErr w:type="spellStart"/>
      <w:r w:rsidRPr="00B951EC">
        <w:rPr>
          <w:b/>
          <w:bCs/>
          <w:lang w:val="en-US"/>
        </w:rPr>
        <w:t>UGent</w:t>
      </w:r>
      <w:proofErr w:type="spellEnd"/>
      <w:r w:rsidR="00A10F3E">
        <w:rPr>
          <w:lang w:val="en-US"/>
        </w:rPr>
        <w:t>:</w:t>
      </w:r>
      <w:r w:rsidRPr="008331AD">
        <w:rPr>
          <w:lang w:val="en-US"/>
        </w:rPr>
        <w:t xml:space="preserve"> </w:t>
      </w:r>
      <w:r w:rsidR="00B951EC">
        <w:rPr>
          <w:lang w:val="en-US"/>
        </w:rPr>
        <w:t xml:space="preserve">creation of a </w:t>
      </w:r>
      <w:r w:rsidR="00A10F3E" w:rsidRPr="00A10F3E">
        <w:rPr>
          <w:lang w:val="en-US"/>
        </w:rPr>
        <w:t>diversity team within the university and appointment of a diversity coordinator for the university</w:t>
      </w:r>
      <w:r w:rsidR="002566DF">
        <w:rPr>
          <w:lang w:val="en-US"/>
        </w:rPr>
        <w:t>.</w:t>
      </w:r>
    </w:p>
    <w:p w14:paraId="1070C0EE" w14:textId="29A808E3" w:rsidR="002566DF" w:rsidRDefault="002566DF" w:rsidP="00347398">
      <w:pPr>
        <w:jc w:val="both"/>
        <w:rPr>
          <w:lang w:val="en-US"/>
        </w:rPr>
      </w:pPr>
      <w:proofErr w:type="spellStart"/>
      <w:r w:rsidRPr="00B951EC">
        <w:rPr>
          <w:b/>
          <w:bCs/>
          <w:lang w:val="en-US"/>
        </w:rPr>
        <w:t>ULiège</w:t>
      </w:r>
      <w:proofErr w:type="spellEnd"/>
      <w:r>
        <w:rPr>
          <w:lang w:val="en-US"/>
        </w:rPr>
        <w:t xml:space="preserve">: </w:t>
      </w:r>
      <w:r w:rsidR="00B951EC">
        <w:rPr>
          <w:lang w:val="en-US"/>
        </w:rPr>
        <w:t>the C</w:t>
      </w:r>
      <w:r w:rsidR="00A10F3E" w:rsidRPr="00A10F3E">
        <w:rPr>
          <w:lang w:val="en-US"/>
        </w:rPr>
        <w:t>entre for Partnership and Development Cooperation (PACODEL) coordinates all activities related to Southern countries in research, education and community services</w:t>
      </w:r>
      <w:r>
        <w:rPr>
          <w:lang w:val="en-US"/>
        </w:rPr>
        <w:t>.</w:t>
      </w:r>
    </w:p>
    <w:p w14:paraId="4BE4D1C3" w14:textId="4EC62C32" w:rsidR="00AC0722" w:rsidRPr="008331AD" w:rsidRDefault="00AC0722" w:rsidP="00347398">
      <w:pPr>
        <w:jc w:val="both"/>
        <w:rPr>
          <w:lang w:val="en-US"/>
        </w:rPr>
      </w:pPr>
      <w:proofErr w:type="spellStart"/>
      <w:r w:rsidRPr="00B951EC">
        <w:rPr>
          <w:b/>
          <w:bCs/>
          <w:lang w:val="en-US"/>
        </w:rPr>
        <w:t>UHasselt</w:t>
      </w:r>
      <w:proofErr w:type="spellEnd"/>
      <w:r>
        <w:rPr>
          <w:lang w:val="en-US"/>
        </w:rPr>
        <w:t xml:space="preserve">: </w:t>
      </w:r>
      <w:r w:rsidR="00B951EC">
        <w:rPr>
          <w:lang w:val="en-US"/>
        </w:rPr>
        <w:t xml:space="preserve">a </w:t>
      </w:r>
      <w:r w:rsidR="00A10F3E" w:rsidRPr="00A10F3E">
        <w:rPr>
          <w:lang w:val="en-US"/>
        </w:rPr>
        <w:t xml:space="preserve">gender and diversity committee </w:t>
      </w:r>
      <w:r w:rsidR="00B951EC">
        <w:rPr>
          <w:lang w:val="en-US"/>
        </w:rPr>
        <w:t>(</w:t>
      </w:r>
      <w:r w:rsidR="00A10F3E" w:rsidRPr="00A10F3E">
        <w:rPr>
          <w:lang w:val="en-US"/>
        </w:rPr>
        <w:t>in which each faculty is represented</w:t>
      </w:r>
      <w:r w:rsidR="00B951EC">
        <w:rPr>
          <w:lang w:val="en-US"/>
        </w:rPr>
        <w:t>)</w:t>
      </w:r>
      <w:r w:rsidR="00A10F3E" w:rsidRPr="00A10F3E">
        <w:rPr>
          <w:lang w:val="en-US"/>
        </w:rPr>
        <w:t xml:space="preserve"> advises on the objectives and actions related to the transversal policy line </w:t>
      </w:r>
      <w:proofErr w:type="spellStart"/>
      <w:r w:rsidR="00A10F3E" w:rsidRPr="00A10F3E">
        <w:rPr>
          <w:i/>
          <w:iCs/>
          <w:lang w:val="en-US"/>
        </w:rPr>
        <w:t>UHasselt</w:t>
      </w:r>
      <w:proofErr w:type="spellEnd"/>
      <w:r w:rsidR="00A10F3E" w:rsidRPr="00A10F3E">
        <w:rPr>
          <w:i/>
          <w:iCs/>
          <w:lang w:val="en-US"/>
        </w:rPr>
        <w:t xml:space="preserve"> inclusive</w:t>
      </w:r>
      <w:r w:rsidR="00A10F3E">
        <w:rPr>
          <w:lang w:val="en-US"/>
        </w:rPr>
        <w:t>.</w:t>
      </w:r>
    </w:p>
    <w:p w14:paraId="0C9BB603" w14:textId="03101835" w:rsidR="008331AD" w:rsidRDefault="00A10F3E" w:rsidP="00347398">
      <w:pPr>
        <w:pStyle w:val="Heading2"/>
        <w:rPr>
          <w:rFonts w:cs="Times New Roman"/>
          <w:lang w:val="en-US"/>
        </w:rPr>
      </w:pPr>
      <w:r w:rsidRPr="00A10F3E">
        <w:rPr>
          <w:rFonts w:cs="Times New Roman"/>
          <w:lang w:val="en-US"/>
        </w:rPr>
        <w:t>Reading groups</w:t>
      </w:r>
    </w:p>
    <w:p w14:paraId="16879BB9" w14:textId="74971090" w:rsidR="008331AD" w:rsidRPr="008331AD" w:rsidRDefault="00A10F3E" w:rsidP="00347398">
      <w:pPr>
        <w:jc w:val="both"/>
        <w:rPr>
          <w:lang w:val="en-US"/>
        </w:rPr>
      </w:pPr>
      <w:r w:rsidRPr="00B951EC">
        <w:rPr>
          <w:b/>
          <w:bCs/>
          <w:lang w:val="en-US"/>
        </w:rPr>
        <w:t>VUB</w:t>
      </w:r>
      <w:r>
        <w:rPr>
          <w:lang w:val="en-US"/>
        </w:rPr>
        <w:t xml:space="preserve">: </w:t>
      </w:r>
      <w:proofErr w:type="spellStart"/>
      <w:r w:rsidR="008331AD">
        <w:rPr>
          <w:lang w:val="en-US"/>
        </w:rPr>
        <w:t>WeDecolonizeVUB</w:t>
      </w:r>
      <w:proofErr w:type="spellEnd"/>
    </w:p>
    <w:p w14:paraId="5CD8F1CC" w14:textId="09C10311" w:rsidR="00BA3C5D" w:rsidRPr="00D141AB" w:rsidRDefault="00BA3C5D" w:rsidP="00BA3C5D">
      <w:pPr>
        <w:jc w:val="both"/>
      </w:pPr>
      <w:proofErr w:type="spellStart"/>
      <w:r w:rsidRPr="00D141AB">
        <w:rPr>
          <w:b/>
        </w:rPr>
        <w:t>UCLouvain</w:t>
      </w:r>
      <w:proofErr w:type="spellEnd"/>
      <w:r w:rsidRPr="00D141AB">
        <w:t xml:space="preserve">: “Pensées </w:t>
      </w:r>
      <w:proofErr w:type="spellStart"/>
      <w:r w:rsidRPr="00D141AB">
        <w:t>décoloniales</w:t>
      </w:r>
      <w:proofErr w:type="spellEnd"/>
      <w:r w:rsidRPr="00D141AB">
        <w:t>”</w:t>
      </w:r>
      <w:r>
        <w:t xml:space="preserve"> Group</w:t>
      </w:r>
      <w:r w:rsidRPr="00D141AB">
        <w:t xml:space="preserve"> (E</w:t>
      </w:r>
      <w:r>
        <w:t>CR-INCAL)</w:t>
      </w:r>
    </w:p>
    <w:p w14:paraId="40432829" w14:textId="3F450083" w:rsidR="008331AD" w:rsidRDefault="00A10F3E" w:rsidP="00347398">
      <w:pPr>
        <w:pStyle w:val="Heading2"/>
        <w:rPr>
          <w:rFonts w:eastAsia="Times New Roman" w:cs="Times New Roman"/>
          <w:lang w:val="en-US" w:eastAsia="en-GB"/>
        </w:rPr>
      </w:pPr>
      <w:r>
        <w:rPr>
          <w:rFonts w:eastAsia="Times New Roman" w:cs="Times New Roman"/>
          <w:lang w:val="en-US" w:eastAsia="en-GB"/>
        </w:rPr>
        <w:t>Other</w:t>
      </w:r>
    </w:p>
    <w:p w14:paraId="20769F51" w14:textId="0C1E80CF" w:rsidR="008331AD" w:rsidRDefault="00A10F3E" w:rsidP="00347398">
      <w:pPr>
        <w:jc w:val="both"/>
        <w:rPr>
          <w:rFonts w:eastAsiaTheme="majorEastAsia" w:cs="Times New Roman"/>
          <w:bCs/>
          <w:iCs/>
          <w:szCs w:val="24"/>
          <w:lang w:val="en-US"/>
        </w:rPr>
      </w:pPr>
      <w:r w:rsidRPr="00B951EC">
        <w:rPr>
          <w:rFonts w:eastAsiaTheme="majorEastAsia" w:cs="Times New Roman"/>
          <w:b/>
          <w:iCs/>
          <w:szCs w:val="24"/>
          <w:lang w:val="en-US"/>
        </w:rPr>
        <w:t>ULB</w:t>
      </w:r>
      <w:r>
        <w:rPr>
          <w:rFonts w:eastAsiaTheme="majorEastAsia" w:cs="Times New Roman"/>
          <w:bCs/>
          <w:iCs/>
          <w:szCs w:val="24"/>
          <w:lang w:val="en-US"/>
        </w:rPr>
        <w:t xml:space="preserve">: </w:t>
      </w:r>
      <w:proofErr w:type="spellStart"/>
      <w:r w:rsidR="008331AD" w:rsidRPr="008331AD">
        <w:rPr>
          <w:rFonts w:eastAsiaTheme="majorEastAsia" w:cs="Times New Roman"/>
          <w:bCs/>
          <w:iCs/>
          <w:szCs w:val="24"/>
          <w:lang w:val="en-US"/>
        </w:rPr>
        <w:t>Afric@ULB</w:t>
      </w:r>
      <w:proofErr w:type="spellEnd"/>
    </w:p>
    <w:p w14:paraId="2FF499E1" w14:textId="4B4E9658" w:rsidR="00AC0722" w:rsidRPr="008331AD" w:rsidRDefault="00AC0722" w:rsidP="00347398">
      <w:pPr>
        <w:jc w:val="both"/>
        <w:rPr>
          <w:bCs/>
          <w:iCs/>
          <w:sz w:val="20"/>
          <w:szCs w:val="20"/>
          <w:lang w:val="en-US" w:eastAsia="en-GB"/>
        </w:rPr>
      </w:pPr>
      <w:r w:rsidRPr="00B951EC">
        <w:rPr>
          <w:rFonts w:eastAsiaTheme="majorEastAsia" w:cs="Times New Roman"/>
          <w:b/>
          <w:iCs/>
          <w:szCs w:val="24"/>
          <w:lang w:val="en-US"/>
        </w:rPr>
        <w:t>VUB</w:t>
      </w:r>
      <w:r>
        <w:rPr>
          <w:rFonts w:eastAsiaTheme="majorEastAsia" w:cs="Times New Roman"/>
          <w:bCs/>
          <w:iCs/>
          <w:szCs w:val="24"/>
          <w:lang w:val="en-US"/>
        </w:rPr>
        <w:t xml:space="preserve">: </w:t>
      </w:r>
      <w:r w:rsidR="00A10F3E">
        <w:rPr>
          <w:rFonts w:eastAsiaTheme="majorEastAsia" w:cs="Times New Roman"/>
          <w:bCs/>
          <w:iCs/>
          <w:szCs w:val="24"/>
          <w:lang w:val="en-US"/>
        </w:rPr>
        <w:t>i</w:t>
      </w:r>
      <w:r w:rsidR="00A10F3E" w:rsidRPr="00A10F3E">
        <w:rPr>
          <w:rFonts w:eastAsiaTheme="majorEastAsia" w:cs="Times New Roman"/>
          <w:bCs/>
          <w:iCs/>
          <w:szCs w:val="24"/>
          <w:lang w:val="en-US"/>
        </w:rPr>
        <w:t xml:space="preserve">n the Equality Action Plan II (2021-2024), one of the strategic objectives (SD2) concerns anti-racism, </w:t>
      </w:r>
      <w:proofErr w:type="spellStart"/>
      <w:r w:rsidR="00A10F3E" w:rsidRPr="00A10F3E">
        <w:rPr>
          <w:rFonts w:eastAsiaTheme="majorEastAsia" w:cs="Times New Roman"/>
          <w:bCs/>
          <w:iCs/>
          <w:szCs w:val="24"/>
          <w:lang w:val="en-US"/>
        </w:rPr>
        <w:t>decolonisation</w:t>
      </w:r>
      <w:proofErr w:type="spellEnd"/>
      <w:r w:rsidR="00A10F3E" w:rsidRPr="00A10F3E">
        <w:rPr>
          <w:rFonts w:eastAsiaTheme="majorEastAsia" w:cs="Times New Roman"/>
          <w:bCs/>
          <w:iCs/>
          <w:szCs w:val="24"/>
          <w:lang w:val="en-US"/>
        </w:rPr>
        <w:t xml:space="preserve"> and diversity</w:t>
      </w:r>
      <w:r w:rsidRPr="00AC0722">
        <w:rPr>
          <w:rFonts w:cs="Times New Roman"/>
          <w:lang w:val="en-US" w:eastAsia="en-GB"/>
        </w:rPr>
        <w:t>.</w:t>
      </w:r>
    </w:p>
    <w:p w14:paraId="65DE9886" w14:textId="5B9B3353" w:rsidR="008331AD" w:rsidRPr="00533445" w:rsidRDefault="00A10F3E" w:rsidP="00347398">
      <w:pPr>
        <w:pStyle w:val="Heading1"/>
        <w:jc w:val="both"/>
        <w:rPr>
          <w:rFonts w:cs="Times New Roman"/>
          <w:lang w:val="en-US"/>
        </w:rPr>
      </w:pPr>
      <w:r w:rsidRPr="00A10F3E">
        <w:rPr>
          <w:rFonts w:cs="Times New Roman"/>
          <w:lang w:val="en-US"/>
        </w:rPr>
        <w:t>Academic and public activities</w:t>
      </w:r>
    </w:p>
    <w:p w14:paraId="278E30B6" w14:textId="13E3D7AC" w:rsidR="008331AD" w:rsidRDefault="00A10F3E" w:rsidP="00347398">
      <w:pPr>
        <w:pStyle w:val="Heading2"/>
        <w:rPr>
          <w:rFonts w:cs="Times New Roman"/>
          <w:lang w:val="en-US"/>
        </w:rPr>
      </w:pPr>
      <w:bookmarkStart w:id="0" w:name="_Toc55880708"/>
      <w:bookmarkStart w:id="1" w:name="_Toc56671758"/>
      <w:bookmarkStart w:id="2" w:name="_Toc94626605"/>
      <w:r w:rsidRPr="00A10F3E">
        <w:rPr>
          <w:rFonts w:cs="Times New Roman"/>
          <w:lang w:val="en-US"/>
        </w:rPr>
        <w:t>Seminars, debate evening</w:t>
      </w:r>
      <w:r>
        <w:rPr>
          <w:rFonts w:cs="Times New Roman"/>
          <w:lang w:val="en-US"/>
        </w:rPr>
        <w:t>s</w:t>
      </w:r>
      <w:r w:rsidRPr="00A10F3E">
        <w:rPr>
          <w:rFonts w:cs="Times New Roman"/>
          <w:lang w:val="en-US"/>
        </w:rPr>
        <w:t xml:space="preserve"> and symposiums (since 2018)</w:t>
      </w:r>
      <w:bookmarkEnd w:id="0"/>
      <w:bookmarkEnd w:id="1"/>
      <w:bookmarkEnd w:id="2"/>
    </w:p>
    <w:p w14:paraId="14EF7C67" w14:textId="0BD9A07B" w:rsidR="008331AD" w:rsidRPr="008331AD" w:rsidRDefault="00790978" w:rsidP="00347398">
      <w:pPr>
        <w:jc w:val="both"/>
        <w:rPr>
          <w:lang w:val="en-US"/>
        </w:rPr>
      </w:pPr>
      <w:r w:rsidRPr="00B951EC">
        <w:rPr>
          <w:b/>
          <w:bCs/>
          <w:lang w:val="en-US"/>
        </w:rPr>
        <w:t>In all universities</w:t>
      </w:r>
      <w:r>
        <w:rPr>
          <w:lang w:val="en-US"/>
        </w:rPr>
        <w:t>, n</w:t>
      </w:r>
      <w:r w:rsidR="008331AD" w:rsidRPr="008331AD">
        <w:rPr>
          <w:lang w:val="en-US"/>
        </w:rPr>
        <w:t>umerous study days, lecture series, science cafes, workshops, panel discussions, lunch seminars, networking conferences, reading groups, film screenings</w:t>
      </w:r>
      <w:r w:rsidR="008331AD">
        <w:rPr>
          <w:lang w:val="en-US"/>
        </w:rPr>
        <w:t>…</w:t>
      </w:r>
    </w:p>
    <w:p w14:paraId="486CFFFB" w14:textId="2B9A9248" w:rsidR="008331AD" w:rsidRDefault="00A10F3E" w:rsidP="00347398">
      <w:pPr>
        <w:pStyle w:val="Heading2"/>
        <w:pBdr>
          <w:between w:val="single" w:sz="4" w:space="1" w:color="auto"/>
          <w:bar w:val="single" w:sz="4" w:color="auto"/>
        </w:pBdr>
        <w:rPr>
          <w:rFonts w:cs="Times New Roman"/>
          <w:lang w:val="en-US"/>
        </w:rPr>
      </w:pPr>
      <w:r w:rsidRPr="00A10F3E">
        <w:rPr>
          <w:rFonts w:cs="Times New Roman"/>
          <w:lang w:val="en-US"/>
        </w:rPr>
        <w:lastRenderedPageBreak/>
        <w:t>Honorary doctorates</w:t>
      </w:r>
    </w:p>
    <w:p w14:paraId="56B74F67" w14:textId="77777777" w:rsidR="007E46C8" w:rsidRPr="00B754AF" w:rsidRDefault="007E46C8" w:rsidP="007E46C8">
      <w:pPr>
        <w:jc w:val="both"/>
        <w:rPr>
          <w:lang w:val="nl-BE"/>
        </w:rPr>
      </w:pPr>
      <w:proofErr w:type="spellStart"/>
      <w:r w:rsidRPr="00B754AF">
        <w:rPr>
          <w:b/>
          <w:bCs/>
          <w:lang w:val="nl-BE"/>
        </w:rPr>
        <w:t>UAntwerpen</w:t>
      </w:r>
      <w:proofErr w:type="spellEnd"/>
      <w:r w:rsidRPr="00B754AF">
        <w:rPr>
          <w:lang w:val="nl-BE"/>
        </w:rPr>
        <w:t xml:space="preserve">: Denis </w:t>
      </w:r>
      <w:proofErr w:type="spellStart"/>
      <w:r w:rsidRPr="00B754AF">
        <w:rPr>
          <w:lang w:val="nl-BE"/>
        </w:rPr>
        <w:t>Mukwege</w:t>
      </w:r>
      <w:proofErr w:type="spellEnd"/>
      <w:r w:rsidRPr="00B754AF">
        <w:rPr>
          <w:lang w:val="nl-BE"/>
        </w:rPr>
        <w:t xml:space="preserve"> (2019)</w:t>
      </w:r>
    </w:p>
    <w:p w14:paraId="3CF9EE77" w14:textId="014012C9" w:rsidR="00B754AF" w:rsidRPr="00B754AF" w:rsidRDefault="00B754AF" w:rsidP="00B754AF">
      <w:pPr>
        <w:jc w:val="both"/>
        <w:rPr>
          <w:bCs/>
          <w:lang w:val="en-US"/>
        </w:rPr>
      </w:pPr>
      <w:proofErr w:type="spellStart"/>
      <w:r>
        <w:rPr>
          <w:b/>
          <w:bCs/>
          <w:lang w:val="en-US"/>
        </w:rPr>
        <w:t>ULiège</w:t>
      </w:r>
      <w:proofErr w:type="spellEnd"/>
      <w:r>
        <w:rPr>
          <w:bCs/>
          <w:lang w:val="en-US"/>
        </w:rPr>
        <w:t xml:space="preserve">: </w:t>
      </w:r>
      <w:r w:rsidRPr="00B754AF">
        <w:rPr>
          <w:bCs/>
          <w:lang w:val="en-US"/>
        </w:rPr>
        <w:t>Denis Mukwege (2018)</w:t>
      </w:r>
      <w:r>
        <w:rPr>
          <w:bCs/>
          <w:lang w:val="en-US"/>
        </w:rPr>
        <w:t xml:space="preserve">, leading to the </w:t>
      </w:r>
      <w:r w:rsidRPr="00B754AF">
        <w:rPr>
          <w:bCs/>
          <w:lang w:val="en-US"/>
        </w:rPr>
        <w:t xml:space="preserve">creation of </w:t>
      </w:r>
      <w:r>
        <w:rPr>
          <w:bCs/>
          <w:lang w:val="en-US"/>
        </w:rPr>
        <w:t xml:space="preserve">the </w:t>
      </w:r>
      <w:r w:rsidRPr="00B754AF">
        <w:rPr>
          <w:bCs/>
          <w:lang w:val="en-US"/>
        </w:rPr>
        <w:t xml:space="preserve">Mukwege International Chair on </w:t>
      </w:r>
      <w:r>
        <w:rPr>
          <w:bCs/>
          <w:lang w:val="en-US"/>
        </w:rPr>
        <w:t>V</w:t>
      </w:r>
      <w:r w:rsidRPr="00B754AF">
        <w:rPr>
          <w:bCs/>
          <w:lang w:val="en-US"/>
        </w:rPr>
        <w:t xml:space="preserve">iolence against </w:t>
      </w:r>
      <w:r>
        <w:rPr>
          <w:bCs/>
          <w:lang w:val="en-US"/>
        </w:rPr>
        <w:t>W</w:t>
      </w:r>
      <w:r w:rsidRPr="00B754AF">
        <w:rPr>
          <w:bCs/>
          <w:lang w:val="en-US"/>
        </w:rPr>
        <w:t xml:space="preserve">omen and </w:t>
      </w:r>
      <w:r>
        <w:rPr>
          <w:bCs/>
          <w:lang w:val="en-US"/>
        </w:rPr>
        <w:t>G</w:t>
      </w:r>
      <w:r w:rsidRPr="00B754AF">
        <w:rPr>
          <w:bCs/>
          <w:lang w:val="en-US"/>
        </w:rPr>
        <w:t xml:space="preserve">irls in </w:t>
      </w:r>
      <w:r>
        <w:rPr>
          <w:bCs/>
          <w:lang w:val="en-US"/>
        </w:rPr>
        <w:t>C</w:t>
      </w:r>
      <w:r w:rsidRPr="00B754AF">
        <w:rPr>
          <w:bCs/>
          <w:lang w:val="en-US"/>
        </w:rPr>
        <w:t>onflict</w:t>
      </w:r>
    </w:p>
    <w:p w14:paraId="033F071A" w14:textId="18DAE52B" w:rsidR="00A10F3E" w:rsidRPr="00B754AF" w:rsidRDefault="00A10F3E" w:rsidP="00347398">
      <w:pPr>
        <w:jc w:val="both"/>
        <w:rPr>
          <w:lang w:val="nl-BE"/>
        </w:rPr>
      </w:pPr>
      <w:proofErr w:type="spellStart"/>
      <w:r w:rsidRPr="00B754AF">
        <w:rPr>
          <w:b/>
          <w:bCs/>
          <w:lang w:val="nl-BE"/>
        </w:rPr>
        <w:t>UCLouvain</w:t>
      </w:r>
      <w:proofErr w:type="spellEnd"/>
      <w:r w:rsidRPr="00B754AF">
        <w:rPr>
          <w:lang w:val="nl-BE"/>
        </w:rPr>
        <w:t xml:space="preserve">: </w:t>
      </w:r>
      <w:r w:rsidR="007F7C4C" w:rsidRPr="00B754AF">
        <w:rPr>
          <w:bCs/>
          <w:lang w:val="en-US"/>
        </w:rPr>
        <w:t xml:space="preserve">Denis Mukwege </w:t>
      </w:r>
      <w:r w:rsidR="007F7C4C">
        <w:rPr>
          <w:bCs/>
          <w:lang w:val="en-US"/>
        </w:rPr>
        <w:t xml:space="preserve">(2014), </w:t>
      </w:r>
      <w:proofErr w:type="spellStart"/>
      <w:r w:rsidR="008331AD" w:rsidRPr="00B754AF">
        <w:rPr>
          <w:lang w:val="nl-BE"/>
        </w:rPr>
        <w:t>Achille</w:t>
      </w:r>
      <w:proofErr w:type="spellEnd"/>
      <w:r w:rsidR="008331AD" w:rsidRPr="00B754AF">
        <w:rPr>
          <w:lang w:val="nl-BE"/>
        </w:rPr>
        <w:t xml:space="preserve"> </w:t>
      </w:r>
      <w:proofErr w:type="spellStart"/>
      <w:r w:rsidR="008331AD" w:rsidRPr="00B754AF">
        <w:rPr>
          <w:lang w:val="nl-BE"/>
        </w:rPr>
        <w:t>Mbembe</w:t>
      </w:r>
      <w:proofErr w:type="spellEnd"/>
      <w:r w:rsidR="008331AD" w:rsidRPr="00B754AF">
        <w:rPr>
          <w:lang w:val="nl-BE"/>
        </w:rPr>
        <w:t xml:space="preserve"> (2017)</w:t>
      </w:r>
    </w:p>
    <w:p w14:paraId="18A508A4" w14:textId="76089657" w:rsidR="008331AD" w:rsidRDefault="00A10F3E" w:rsidP="00347398">
      <w:pPr>
        <w:pStyle w:val="Heading2"/>
        <w:rPr>
          <w:rFonts w:cs="Times New Roman"/>
          <w:lang w:val="en-US"/>
        </w:rPr>
      </w:pPr>
      <w:bookmarkStart w:id="3" w:name="_Toc94626607"/>
      <w:r>
        <w:rPr>
          <w:rFonts w:cs="Times New Roman"/>
          <w:lang w:val="en-US"/>
        </w:rPr>
        <w:t>Exhibitions</w:t>
      </w:r>
      <w:bookmarkEnd w:id="3"/>
    </w:p>
    <w:p w14:paraId="370433C4" w14:textId="77777777" w:rsidR="007F7C4C" w:rsidRDefault="007F7C4C" w:rsidP="007F7C4C">
      <w:pPr>
        <w:jc w:val="both"/>
        <w:rPr>
          <w:lang w:val="en-US"/>
        </w:rPr>
      </w:pPr>
      <w:proofErr w:type="spellStart"/>
      <w:r w:rsidRPr="00B951EC">
        <w:rPr>
          <w:b/>
          <w:bCs/>
          <w:lang w:val="en-US"/>
        </w:rPr>
        <w:t>UAntwerpen</w:t>
      </w:r>
      <w:proofErr w:type="spellEnd"/>
      <w:r>
        <w:rPr>
          <w:lang w:val="en-US"/>
        </w:rPr>
        <w:t xml:space="preserve">: </w:t>
      </w:r>
      <w:proofErr w:type="spellStart"/>
      <w:r w:rsidRPr="008331AD">
        <w:rPr>
          <w:lang w:val="en-US"/>
        </w:rPr>
        <w:t>Congoville</w:t>
      </w:r>
      <w:proofErr w:type="spellEnd"/>
      <w:r w:rsidRPr="008331AD">
        <w:rPr>
          <w:lang w:val="en-US"/>
        </w:rPr>
        <w:t xml:space="preserve"> (2021)</w:t>
      </w:r>
    </w:p>
    <w:p w14:paraId="24A8B260" w14:textId="67450405" w:rsidR="00A10F3E" w:rsidRDefault="00A10F3E" w:rsidP="00347398">
      <w:pPr>
        <w:jc w:val="both"/>
        <w:rPr>
          <w:lang w:val="en-US"/>
        </w:rPr>
      </w:pPr>
      <w:r w:rsidRPr="00B951EC">
        <w:rPr>
          <w:b/>
          <w:bCs/>
          <w:lang w:val="en-US"/>
        </w:rPr>
        <w:t>ULB</w:t>
      </w:r>
      <w:r>
        <w:rPr>
          <w:lang w:val="en-US"/>
        </w:rPr>
        <w:t xml:space="preserve">: </w:t>
      </w:r>
      <w:r w:rsidR="008331AD" w:rsidRPr="008331AD">
        <w:rPr>
          <w:lang w:val="en-US"/>
        </w:rPr>
        <w:t xml:space="preserve">Notre Congo, </w:t>
      </w:r>
      <w:proofErr w:type="spellStart"/>
      <w:r w:rsidR="008331AD" w:rsidRPr="008331AD">
        <w:rPr>
          <w:lang w:val="en-US"/>
        </w:rPr>
        <w:t>Onze</w:t>
      </w:r>
      <w:proofErr w:type="spellEnd"/>
      <w:r w:rsidR="008331AD" w:rsidRPr="008331AD">
        <w:rPr>
          <w:lang w:val="en-US"/>
        </w:rPr>
        <w:t xml:space="preserve"> Kongo </w:t>
      </w:r>
      <w:r>
        <w:rPr>
          <w:lang w:val="en-US"/>
        </w:rPr>
        <w:t>–</w:t>
      </w:r>
      <w:r w:rsidR="008331AD" w:rsidRPr="008331AD">
        <w:rPr>
          <w:lang w:val="en-US"/>
        </w:rPr>
        <w:t xml:space="preserve"> </w:t>
      </w:r>
      <w:r>
        <w:rPr>
          <w:lang w:val="en-US"/>
        </w:rPr>
        <w:t>Belgian propaganda revealed</w:t>
      </w:r>
      <w:r w:rsidR="008331AD" w:rsidRPr="008331AD">
        <w:rPr>
          <w:lang w:val="en-US"/>
        </w:rPr>
        <w:t xml:space="preserve"> (2016)</w:t>
      </w:r>
    </w:p>
    <w:p w14:paraId="40BA306E" w14:textId="77777777" w:rsidR="00A10F3E" w:rsidRPr="00B754AF" w:rsidRDefault="00A10F3E" w:rsidP="00347398">
      <w:pPr>
        <w:jc w:val="both"/>
        <w:rPr>
          <w:lang w:val="nl-BE"/>
        </w:rPr>
      </w:pPr>
      <w:proofErr w:type="spellStart"/>
      <w:r w:rsidRPr="00B754AF">
        <w:rPr>
          <w:b/>
          <w:bCs/>
          <w:lang w:val="nl-BE"/>
        </w:rPr>
        <w:t>UHasselt</w:t>
      </w:r>
      <w:proofErr w:type="spellEnd"/>
      <w:r w:rsidRPr="00B754AF">
        <w:rPr>
          <w:lang w:val="nl-BE"/>
        </w:rPr>
        <w:t xml:space="preserve">: </w:t>
      </w:r>
      <w:proofErr w:type="spellStart"/>
      <w:r w:rsidR="008331AD" w:rsidRPr="00B754AF">
        <w:rPr>
          <w:lang w:val="nl-BE"/>
        </w:rPr>
        <w:t>Contentious</w:t>
      </w:r>
      <w:proofErr w:type="spellEnd"/>
      <w:r w:rsidR="008331AD" w:rsidRPr="00B754AF">
        <w:rPr>
          <w:lang w:val="nl-BE"/>
        </w:rPr>
        <w:t xml:space="preserve"> </w:t>
      </w:r>
      <w:proofErr w:type="spellStart"/>
      <w:r w:rsidR="008331AD" w:rsidRPr="00B754AF">
        <w:rPr>
          <w:lang w:val="nl-BE"/>
        </w:rPr>
        <w:t>heritage</w:t>
      </w:r>
      <w:proofErr w:type="spellEnd"/>
      <w:r w:rsidR="008331AD" w:rsidRPr="00B754AF">
        <w:rPr>
          <w:lang w:val="nl-BE"/>
        </w:rPr>
        <w:t xml:space="preserve"> / Omstreden erfgoed (2019-21)</w:t>
      </w:r>
    </w:p>
    <w:p w14:paraId="3D2712D1" w14:textId="4C42385D" w:rsidR="00A47293" w:rsidRPr="008331AD" w:rsidRDefault="00A47293" w:rsidP="00347398">
      <w:pPr>
        <w:jc w:val="both"/>
        <w:rPr>
          <w:lang w:val="en-US"/>
        </w:rPr>
      </w:pPr>
      <w:r w:rsidRPr="004F735B">
        <w:rPr>
          <w:b/>
          <w:bCs/>
          <w:lang w:val="en-US"/>
        </w:rPr>
        <w:t>USL-B</w:t>
      </w:r>
      <w:r w:rsidRPr="004F735B">
        <w:rPr>
          <w:lang w:val="en-US"/>
        </w:rPr>
        <w:t xml:space="preserve">: </w:t>
      </w:r>
      <w:r w:rsidR="004F735B" w:rsidRPr="004F735B">
        <w:rPr>
          <w:iCs/>
          <w:lang w:val="en-US"/>
        </w:rPr>
        <w:t>The Congolese in the Great War: unknown at this address?</w:t>
      </w:r>
      <w:r w:rsidR="004F735B" w:rsidRPr="004F735B">
        <w:rPr>
          <w:i/>
          <w:lang w:val="en-US"/>
        </w:rPr>
        <w:t xml:space="preserve"> </w:t>
      </w:r>
      <w:r w:rsidR="004F735B">
        <w:rPr>
          <w:lang w:val="en-US"/>
        </w:rPr>
        <w:t>(2016-2017)</w:t>
      </w:r>
      <w:r w:rsidRPr="00A47293">
        <w:rPr>
          <w:lang w:val="en-US"/>
        </w:rPr>
        <w:t xml:space="preserve"> </w:t>
      </w:r>
    </w:p>
    <w:p w14:paraId="0F8EEDF1" w14:textId="292B9B5D" w:rsidR="008331AD" w:rsidRDefault="00A10F3E" w:rsidP="00347398">
      <w:pPr>
        <w:pStyle w:val="Heading2"/>
        <w:rPr>
          <w:rFonts w:cs="Times New Roman"/>
          <w:lang w:val="en-US"/>
        </w:rPr>
      </w:pPr>
      <w:bookmarkStart w:id="4" w:name="_Toc94626608"/>
      <w:r>
        <w:rPr>
          <w:rFonts w:cs="Times New Roman"/>
          <w:lang w:val="en-US"/>
        </w:rPr>
        <w:t>Archive guides</w:t>
      </w:r>
      <w:bookmarkEnd w:id="4"/>
    </w:p>
    <w:p w14:paraId="45C18DD8" w14:textId="0D904850" w:rsidR="00AC0722" w:rsidRDefault="00A10F3E" w:rsidP="00347398">
      <w:pPr>
        <w:jc w:val="both"/>
        <w:rPr>
          <w:lang w:val="en-US"/>
        </w:rPr>
      </w:pPr>
      <w:r w:rsidRPr="00B951EC">
        <w:rPr>
          <w:b/>
          <w:bCs/>
          <w:lang w:val="en-US"/>
        </w:rPr>
        <w:t>ULB</w:t>
      </w:r>
      <w:r>
        <w:rPr>
          <w:lang w:val="en-US"/>
        </w:rPr>
        <w:t xml:space="preserve">: </w:t>
      </w:r>
      <w:r w:rsidR="00347398">
        <w:rPr>
          <w:lang w:val="en-US"/>
        </w:rPr>
        <w:t>the</w:t>
      </w:r>
      <w:r w:rsidR="00347398" w:rsidRPr="00347398">
        <w:rPr>
          <w:lang w:val="en-US"/>
        </w:rPr>
        <w:t xml:space="preserve"> ULB's </w:t>
      </w:r>
      <w:r w:rsidR="00347398">
        <w:rPr>
          <w:lang w:val="en-US"/>
        </w:rPr>
        <w:t>think tank</w:t>
      </w:r>
      <w:r w:rsidR="00347398" w:rsidRPr="00347398">
        <w:rPr>
          <w:lang w:val="en-US"/>
        </w:rPr>
        <w:t xml:space="preserve"> </w:t>
      </w:r>
      <w:r w:rsidR="00347398">
        <w:rPr>
          <w:lang w:val="en-US"/>
        </w:rPr>
        <w:t>on colonial past</w:t>
      </w:r>
      <w:r w:rsidR="00347398" w:rsidRPr="00347398">
        <w:rPr>
          <w:lang w:val="en-US"/>
        </w:rPr>
        <w:t xml:space="preserve"> has, among other things, led to </w:t>
      </w:r>
      <w:r w:rsidR="00B951EC">
        <w:rPr>
          <w:lang w:val="en-US"/>
        </w:rPr>
        <w:t xml:space="preserve">an </w:t>
      </w:r>
      <w:r w:rsidR="00347398" w:rsidRPr="00347398">
        <w:rPr>
          <w:lang w:val="en-US"/>
        </w:rPr>
        <w:t xml:space="preserve">archival research and the production of a </w:t>
      </w:r>
      <w:r w:rsidR="00347398" w:rsidRPr="00347398">
        <w:rPr>
          <w:i/>
          <w:iCs/>
          <w:lang w:val="en-US"/>
        </w:rPr>
        <w:t>Guide to the colonial archives</w:t>
      </w:r>
      <w:r w:rsidR="00347398" w:rsidRPr="00347398">
        <w:rPr>
          <w:lang w:val="en-US"/>
        </w:rPr>
        <w:t xml:space="preserve"> of the </w:t>
      </w:r>
      <w:proofErr w:type="spellStart"/>
      <w:r w:rsidR="00347398" w:rsidRPr="00347398">
        <w:rPr>
          <w:lang w:val="en-US"/>
        </w:rPr>
        <w:t>Université</w:t>
      </w:r>
      <w:proofErr w:type="spellEnd"/>
      <w:r w:rsidR="00347398" w:rsidRPr="00347398">
        <w:rPr>
          <w:lang w:val="en-US"/>
        </w:rPr>
        <w:t xml:space="preserve"> Libre de </w:t>
      </w:r>
      <w:proofErr w:type="spellStart"/>
      <w:r w:rsidR="00347398" w:rsidRPr="00347398">
        <w:rPr>
          <w:lang w:val="en-US"/>
        </w:rPr>
        <w:t>Bruxelles</w:t>
      </w:r>
      <w:proofErr w:type="spellEnd"/>
      <w:r w:rsidR="00347398" w:rsidRPr="00347398">
        <w:rPr>
          <w:lang w:val="en-US"/>
        </w:rPr>
        <w:t>.</w:t>
      </w:r>
    </w:p>
    <w:p w14:paraId="14B2D43E" w14:textId="3520BB62" w:rsidR="008331AD" w:rsidRPr="008331AD" w:rsidRDefault="00347398" w:rsidP="00347398">
      <w:pPr>
        <w:jc w:val="both"/>
        <w:rPr>
          <w:lang w:val="en-US"/>
        </w:rPr>
      </w:pPr>
      <w:proofErr w:type="spellStart"/>
      <w:r w:rsidRPr="00B951EC">
        <w:rPr>
          <w:b/>
          <w:bCs/>
          <w:lang w:val="en-US"/>
        </w:rPr>
        <w:t>UCLouvain</w:t>
      </w:r>
      <w:proofErr w:type="spellEnd"/>
      <w:r>
        <w:rPr>
          <w:lang w:val="en-US"/>
        </w:rPr>
        <w:t>:</w:t>
      </w:r>
      <w:r w:rsidRPr="00B754AF">
        <w:rPr>
          <w:lang w:val="en-US"/>
        </w:rPr>
        <w:t xml:space="preserve"> </w:t>
      </w:r>
      <w:r w:rsidRPr="00347398">
        <w:rPr>
          <w:lang w:val="en-US"/>
        </w:rPr>
        <w:t xml:space="preserve">in collaboration with the Université Saint-Louis, the Centre for the History of Law and Justice of the </w:t>
      </w:r>
      <w:proofErr w:type="spellStart"/>
      <w:r w:rsidRPr="00347398">
        <w:rPr>
          <w:lang w:val="en-US"/>
        </w:rPr>
        <w:t>UCLouvain</w:t>
      </w:r>
      <w:proofErr w:type="spellEnd"/>
      <w:r w:rsidRPr="00347398">
        <w:rPr>
          <w:lang w:val="en-US"/>
        </w:rPr>
        <w:t xml:space="preserve"> has </w:t>
      </w:r>
      <w:proofErr w:type="spellStart"/>
      <w:r w:rsidRPr="00347398">
        <w:rPr>
          <w:lang w:val="en-US"/>
        </w:rPr>
        <w:t>digitised</w:t>
      </w:r>
      <w:proofErr w:type="spellEnd"/>
      <w:r w:rsidRPr="00347398">
        <w:rPr>
          <w:lang w:val="en-US"/>
        </w:rPr>
        <w:t xml:space="preserve"> the colonial law journals </w:t>
      </w:r>
      <w:r w:rsidR="008331AD">
        <w:rPr>
          <w:lang w:val="en-US"/>
        </w:rPr>
        <w:t>(</w:t>
      </w:r>
      <w:hyperlink r:id="rId7" w:history="1">
        <w:r w:rsidR="008331AD" w:rsidRPr="00080CDF">
          <w:rPr>
            <w:rStyle w:val="Hyperlink"/>
            <w:lang w:val="en-US"/>
          </w:rPr>
          <w:t>http://www.digithemis.be/index.php/ressources/doctrine/revues/revues-coloniales</w:t>
        </w:r>
      </w:hyperlink>
      <w:r w:rsidR="008331AD">
        <w:rPr>
          <w:lang w:val="en-US"/>
        </w:rPr>
        <w:t>)</w:t>
      </w:r>
      <w:r w:rsidR="00B951EC">
        <w:rPr>
          <w:lang w:val="en-US"/>
        </w:rPr>
        <w:t>.</w:t>
      </w:r>
    </w:p>
    <w:p w14:paraId="1B7B00B5" w14:textId="038F4830" w:rsidR="008331AD" w:rsidRPr="00533445" w:rsidRDefault="00347398" w:rsidP="00347398">
      <w:pPr>
        <w:pStyle w:val="Heading1"/>
        <w:jc w:val="both"/>
        <w:rPr>
          <w:rFonts w:cs="Times New Roman"/>
          <w:lang w:val="en-US"/>
        </w:rPr>
      </w:pPr>
      <w:bookmarkStart w:id="5" w:name="_Toc55880712"/>
      <w:bookmarkStart w:id="6" w:name="_Toc56671762"/>
      <w:bookmarkStart w:id="7" w:name="_Toc94626609"/>
      <w:r>
        <w:rPr>
          <w:rFonts w:cs="Times New Roman"/>
          <w:lang w:val="en-US"/>
        </w:rPr>
        <w:t>External initiatives</w:t>
      </w:r>
      <w:bookmarkEnd w:id="5"/>
      <w:bookmarkEnd w:id="6"/>
      <w:bookmarkEnd w:id="7"/>
    </w:p>
    <w:p w14:paraId="58D6E7FC" w14:textId="2A50B6CF" w:rsidR="008331AD" w:rsidRDefault="00347398" w:rsidP="00347398">
      <w:pPr>
        <w:pStyle w:val="Heading2"/>
        <w:rPr>
          <w:rFonts w:cs="Times New Roman"/>
          <w:lang w:val="en-US"/>
        </w:rPr>
      </w:pPr>
      <w:bookmarkStart w:id="8" w:name="_Toc55880713"/>
      <w:bookmarkStart w:id="9" w:name="_Toc56671763"/>
      <w:bookmarkStart w:id="10" w:name="_Toc94626610"/>
      <w:r>
        <w:rPr>
          <w:rFonts w:cs="Times New Roman"/>
          <w:lang w:val="en-US"/>
        </w:rPr>
        <w:t>Students’ initiatives</w:t>
      </w:r>
      <w:r w:rsidR="008331AD" w:rsidRPr="00533445">
        <w:rPr>
          <w:rFonts w:cs="Times New Roman"/>
          <w:lang w:val="en-US"/>
        </w:rPr>
        <w:t xml:space="preserve"> (associations)</w:t>
      </w:r>
      <w:bookmarkEnd w:id="8"/>
      <w:bookmarkEnd w:id="9"/>
      <w:bookmarkEnd w:id="10"/>
    </w:p>
    <w:p w14:paraId="4DD8EF26" w14:textId="793423BA" w:rsidR="008331AD" w:rsidRDefault="00347398" w:rsidP="00347398">
      <w:pPr>
        <w:jc w:val="both"/>
        <w:rPr>
          <w:lang w:val="en-US"/>
        </w:rPr>
      </w:pPr>
      <w:r w:rsidRPr="00B951EC">
        <w:rPr>
          <w:b/>
          <w:bCs/>
          <w:lang w:val="en-US"/>
        </w:rPr>
        <w:t>UM</w:t>
      </w:r>
      <w:r w:rsidR="00B951EC" w:rsidRPr="00B951EC">
        <w:rPr>
          <w:b/>
          <w:bCs/>
          <w:lang w:val="en-US"/>
        </w:rPr>
        <w:t>ONS</w:t>
      </w:r>
      <w:r>
        <w:rPr>
          <w:lang w:val="en-US"/>
        </w:rPr>
        <w:t>: a</w:t>
      </w:r>
      <w:r w:rsidRPr="00347398">
        <w:rPr>
          <w:lang w:val="en-US"/>
        </w:rPr>
        <w:t xml:space="preserve"> group of African students had launched a petition in June for the removal of the bust of King Leopold II, which was located in a room of the UM</w:t>
      </w:r>
      <w:r>
        <w:rPr>
          <w:lang w:val="en-US"/>
        </w:rPr>
        <w:t>ONS</w:t>
      </w:r>
      <w:r w:rsidRPr="00347398">
        <w:rPr>
          <w:lang w:val="en-US"/>
        </w:rPr>
        <w:t xml:space="preserve"> that was not accessible to the public. The statue in question was transferred to the archives and collections of the MUMONS museum for further historical </w:t>
      </w:r>
      <w:proofErr w:type="spellStart"/>
      <w:r w:rsidRPr="00347398">
        <w:rPr>
          <w:lang w:val="en-US"/>
        </w:rPr>
        <w:t>recontextualisation</w:t>
      </w:r>
      <w:proofErr w:type="spellEnd"/>
      <w:r w:rsidRPr="00347398">
        <w:rPr>
          <w:lang w:val="en-US"/>
        </w:rPr>
        <w:t>.</w:t>
      </w:r>
    </w:p>
    <w:p w14:paraId="220DD9EC" w14:textId="162BBF9A" w:rsidR="00790978" w:rsidRDefault="00790978" w:rsidP="00347398">
      <w:pPr>
        <w:jc w:val="both"/>
        <w:rPr>
          <w:lang w:val="en-US"/>
        </w:rPr>
      </w:pPr>
      <w:proofErr w:type="spellStart"/>
      <w:r w:rsidRPr="00B951EC">
        <w:rPr>
          <w:b/>
          <w:bCs/>
          <w:lang w:val="en-US"/>
        </w:rPr>
        <w:t>ULiège</w:t>
      </w:r>
      <w:proofErr w:type="spellEnd"/>
      <w:r>
        <w:rPr>
          <w:lang w:val="en-US"/>
        </w:rPr>
        <w:t>:</w:t>
      </w:r>
      <w:r w:rsidR="00347398">
        <w:rPr>
          <w:lang w:val="en-US"/>
        </w:rPr>
        <w:t xml:space="preserve"> t</w:t>
      </w:r>
      <w:r w:rsidR="00347398" w:rsidRPr="00347398">
        <w:rPr>
          <w:lang w:val="en-US"/>
        </w:rPr>
        <w:t>he Circle of African Students and Friends of the University of Liege (CEAA-</w:t>
      </w:r>
      <w:proofErr w:type="spellStart"/>
      <w:r w:rsidR="00347398" w:rsidRPr="00347398">
        <w:rPr>
          <w:lang w:val="en-US"/>
        </w:rPr>
        <w:t>ULg</w:t>
      </w:r>
      <w:proofErr w:type="spellEnd"/>
      <w:r w:rsidR="00347398" w:rsidRPr="00347398">
        <w:rPr>
          <w:lang w:val="en-US"/>
        </w:rPr>
        <w:t xml:space="preserve">) is </w:t>
      </w:r>
      <w:proofErr w:type="spellStart"/>
      <w:r w:rsidR="00347398" w:rsidRPr="00347398">
        <w:rPr>
          <w:lang w:val="en-US"/>
        </w:rPr>
        <w:t>recognised</w:t>
      </w:r>
      <w:proofErr w:type="spellEnd"/>
      <w:r w:rsidR="00347398" w:rsidRPr="00347398">
        <w:rPr>
          <w:lang w:val="en-US"/>
        </w:rPr>
        <w:t xml:space="preserve"> by the </w:t>
      </w:r>
      <w:proofErr w:type="spellStart"/>
      <w:r w:rsidR="00347398" w:rsidRPr="00347398">
        <w:rPr>
          <w:lang w:val="en-US"/>
        </w:rPr>
        <w:t>Fédé</w:t>
      </w:r>
      <w:proofErr w:type="spellEnd"/>
      <w:r w:rsidR="00347398" w:rsidRPr="00347398">
        <w:rPr>
          <w:lang w:val="en-US"/>
        </w:rPr>
        <w:t xml:space="preserve"> (Fédération des </w:t>
      </w:r>
      <w:proofErr w:type="spellStart"/>
      <w:r w:rsidR="00347398" w:rsidRPr="00347398">
        <w:rPr>
          <w:lang w:val="en-US"/>
        </w:rPr>
        <w:t>Etudiants</w:t>
      </w:r>
      <w:proofErr w:type="spellEnd"/>
      <w:r w:rsidR="00347398" w:rsidRPr="00347398">
        <w:rPr>
          <w:lang w:val="en-US"/>
        </w:rPr>
        <w:t xml:space="preserve"> </w:t>
      </w:r>
      <w:proofErr w:type="spellStart"/>
      <w:r w:rsidR="00347398" w:rsidRPr="00347398">
        <w:rPr>
          <w:lang w:val="en-US"/>
        </w:rPr>
        <w:t>ULiège</w:t>
      </w:r>
      <w:proofErr w:type="spellEnd"/>
      <w:r w:rsidR="00347398" w:rsidRPr="00347398">
        <w:rPr>
          <w:lang w:val="en-US"/>
        </w:rPr>
        <w:t xml:space="preserve">). Although it is not a regular </w:t>
      </w:r>
      <w:proofErr w:type="spellStart"/>
      <w:r w:rsidR="00347398" w:rsidRPr="00347398">
        <w:rPr>
          <w:lang w:val="en-US"/>
        </w:rPr>
        <w:t>organiser</w:t>
      </w:r>
      <w:proofErr w:type="spellEnd"/>
      <w:r w:rsidR="00347398" w:rsidRPr="00347398">
        <w:rPr>
          <w:lang w:val="en-US"/>
        </w:rPr>
        <w:t xml:space="preserve"> of events related to the (de)colonial issue, it actively relays, via its Facebook page (</w:t>
      </w:r>
      <w:hyperlink r:id="rId8" w:history="1">
        <w:r w:rsidR="00347398" w:rsidRPr="00080CDF">
          <w:rPr>
            <w:rStyle w:val="Hyperlink"/>
            <w:lang w:val="en-US"/>
          </w:rPr>
          <w:t>https://www.facebook.com/Ceaa.ULg</w:t>
        </w:r>
      </w:hyperlink>
      <w:r w:rsidR="00347398">
        <w:rPr>
          <w:lang w:val="en-US"/>
        </w:rPr>
        <w:t>)</w:t>
      </w:r>
      <w:r w:rsidR="00347398" w:rsidRPr="00347398">
        <w:rPr>
          <w:lang w:val="en-US"/>
        </w:rPr>
        <w:t xml:space="preserve">, the activities </w:t>
      </w:r>
      <w:proofErr w:type="spellStart"/>
      <w:r w:rsidR="00347398" w:rsidRPr="00347398">
        <w:rPr>
          <w:lang w:val="en-US"/>
        </w:rPr>
        <w:t>organised</w:t>
      </w:r>
      <w:proofErr w:type="spellEnd"/>
      <w:r w:rsidR="00347398" w:rsidRPr="00347398">
        <w:rPr>
          <w:lang w:val="en-US"/>
        </w:rPr>
        <w:t xml:space="preserve"> by others, whether they come from scientific institutions or civil society</w:t>
      </w:r>
      <w:r w:rsidR="00B951EC">
        <w:rPr>
          <w:lang w:val="en-US"/>
        </w:rPr>
        <w:t>.</w:t>
      </w:r>
    </w:p>
    <w:p w14:paraId="2762465F" w14:textId="2A65E0E4" w:rsidR="00BA3C5D" w:rsidRPr="008331AD" w:rsidRDefault="00BA3C5D" w:rsidP="00347398">
      <w:pPr>
        <w:jc w:val="both"/>
        <w:rPr>
          <w:lang w:val="en-US"/>
        </w:rPr>
      </w:pPr>
      <w:proofErr w:type="spellStart"/>
      <w:r w:rsidRPr="00D141AB">
        <w:rPr>
          <w:b/>
          <w:lang w:val="en-US"/>
        </w:rPr>
        <w:t>UCLouvain</w:t>
      </w:r>
      <w:proofErr w:type="spellEnd"/>
      <w:r w:rsidRPr="004A5FE8">
        <w:rPr>
          <w:lang w:val="en-US"/>
        </w:rPr>
        <w:t xml:space="preserve">: the </w:t>
      </w:r>
      <w:proofErr w:type="spellStart"/>
      <w:r w:rsidRPr="004A5FE8">
        <w:rPr>
          <w:lang w:val="en-US"/>
        </w:rPr>
        <w:t>Placet</w:t>
      </w:r>
      <w:proofErr w:type="spellEnd"/>
      <w:r w:rsidRPr="004A5FE8">
        <w:rPr>
          <w:lang w:val="en-US"/>
        </w:rPr>
        <w:t xml:space="preserve"> Centre </w:t>
      </w:r>
      <w:r w:rsidRPr="00D141AB">
        <w:rPr>
          <w:lang w:val="en-US"/>
        </w:rPr>
        <w:t>we</w:t>
      </w:r>
      <w:r>
        <w:rPr>
          <w:lang w:val="en-US"/>
        </w:rPr>
        <w:t>lcomes students from Belgian cooperation countries and organizes activities related to diversity, inclusion and interculturality.</w:t>
      </w:r>
    </w:p>
    <w:p w14:paraId="284FF409" w14:textId="2BC56CD1" w:rsidR="008331AD" w:rsidRDefault="00347398" w:rsidP="00347398">
      <w:pPr>
        <w:pStyle w:val="Heading2"/>
        <w:rPr>
          <w:rFonts w:cs="Times New Roman"/>
          <w:lang w:val="en-US"/>
        </w:rPr>
      </w:pPr>
      <w:bookmarkStart w:id="11" w:name="_Toc55880714"/>
      <w:bookmarkStart w:id="12" w:name="_Toc56671764"/>
      <w:bookmarkStart w:id="13" w:name="_Toc94626611"/>
      <w:r w:rsidRPr="00347398">
        <w:rPr>
          <w:rFonts w:cs="Times New Roman"/>
          <w:lang w:val="en-US"/>
        </w:rPr>
        <w:lastRenderedPageBreak/>
        <w:t>Involvement of teachers in external initiatives (since 2018</w:t>
      </w:r>
      <w:bookmarkEnd w:id="11"/>
      <w:bookmarkEnd w:id="12"/>
      <w:bookmarkEnd w:id="13"/>
      <w:r>
        <w:rPr>
          <w:rFonts w:cs="Times New Roman"/>
          <w:lang w:val="en-US"/>
        </w:rPr>
        <w:t>)</w:t>
      </w:r>
    </w:p>
    <w:p w14:paraId="5F6D73D8" w14:textId="5539BD7C" w:rsidR="008331AD" w:rsidRDefault="00347398" w:rsidP="00347398">
      <w:pPr>
        <w:jc w:val="both"/>
        <w:rPr>
          <w:lang w:val="en-US"/>
        </w:rPr>
      </w:pPr>
      <w:proofErr w:type="spellStart"/>
      <w:r w:rsidRPr="00B951EC">
        <w:rPr>
          <w:b/>
          <w:bCs/>
          <w:lang w:val="en-US"/>
        </w:rPr>
        <w:t>UGent</w:t>
      </w:r>
      <w:proofErr w:type="spellEnd"/>
      <w:r>
        <w:rPr>
          <w:lang w:val="en-US"/>
        </w:rPr>
        <w:t xml:space="preserve">: </w:t>
      </w:r>
      <w:r w:rsidR="00B951EC">
        <w:rPr>
          <w:lang w:val="en-US"/>
        </w:rPr>
        <w:t>p</w:t>
      </w:r>
      <w:r w:rsidRPr="00347398">
        <w:rPr>
          <w:lang w:val="en-US"/>
        </w:rPr>
        <w:t xml:space="preserve">articipation of </w:t>
      </w:r>
      <w:proofErr w:type="spellStart"/>
      <w:r w:rsidRPr="00347398">
        <w:rPr>
          <w:lang w:val="en-US"/>
        </w:rPr>
        <w:t>UGent</w:t>
      </w:r>
      <w:proofErr w:type="spellEnd"/>
      <w:r w:rsidRPr="00347398">
        <w:rPr>
          <w:lang w:val="en-US"/>
        </w:rPr>
        <w:t xml:space="preserve"> researchers and students in the citizen participation initiative '</w:t>
      </w:r>
      <w:proofErr w:type="spellStart"/>
      <w:r w:rsidRPr="00347398">
        <w:rPr>
          <w:lang w:val="en-US"/>
        </w:rPr>
        <w:t>Dekoloniseer</w:t>
      </w:r>
      <w:proofErr w:type="spellEnd"/>
      <w:r w:rsidRPr="00347398">
        <w:rPr>
          <w:lang w:val="en-US"/>
        </w:rPr>
        <w:t xml:space="preserve"> </w:t>
      </w:r>
      <w:proofErr w:type="spellStart"/>
      <w:r w:rsidRPr="00347398">
        <w:rPr>
          <w:lang w:val="en-US"/>
        </w:rPr>
        <w:t>mijn</w:t>
      </w:r>
      <w:proofErr w:type="spellEnd"/>
      <w:r w:rsidRPr="00347398">
        <w:rPr>
          <w:lang w:val="en-US"/>
        </w:rPr>
        <w:t xml:space="preserve"> </w:t>
      </w:r>
      <w:proofErr w:type="spellStart"/>
      <w:r w:rsidRPr="00347398">
        <w:rPr>
          <w:lang w:val="en-US"/>
        </w:rPr>
        <w:t>stad</w:t>
      </w:r>
      <w:proofErr w:type="spellEnd"/>
      <w:r w:rsidRPr="00347398">
        <w:rPr>
          <w:lang w:val="en-US"/>
        </w:rPr>
        <w:t>' of the City of Ghent</w:t>
      </w:r>
      <w:r w:rsidR="008331AD">
        <w:rPr>
          <w:lang w:val="en-US"/>
        </w:rPr>
        <w:t>.</w:t>
      </w:r>
    </w:p>
    <w:p w14:paraId="55961BE1" w14:textId="561458B0" w:rsidR="00790978" w:rsidRPr="008331AD" w:rsidRDefault="00790978" w:rsidP="00347398">
      <w:pPr>
        <w:jc w:val="both"/>
        <w:rPr>
          <w:lang w:val="en-US"/>
        </w:rPr>
      </w:pPr>
      <w:proofErr w:type="spellStart"/>
      <w:r w:rsidRPr="00B951EC">
        <w:rPr>
          <w:b/>
          <w:bCs/>
          <w:lang w:val="en-US"/>
        </w:rPr>
        <w:t>ULiège</w:t>
      </w:r>
      <w:proofErr w:type="spellEnd"/>
      <w:r>
        <w:rPr>
          <w:lang w:val="en-US"/>
        </w:rPr>
        <w:t xml:space="preserve">: </w:t>
      </w:r>
      <w:r w:rsidR="00347398" w:rsidRPr="00347398">
        <w:rPr>
          <w:lang w:val="en-US"/>
        </w:rPr>
        <w:t xml:space="preserve">in 2020, hearing of several </w:t>
      </w:r>
      <w:proofErr w:type="spellStart"/>
      <w:r w:rsidR="00347398">
        <w:rPr>
          <w:lang w:val="en-US"/>
        </w:rPr>
        <w:t>ULiège</w:t>
      </w:r>
      <w:proofErr w:type="spellEnd"/>
      <w:r w:rsidR="00347398">
        <w:rPr>
          <w:lang w:val="en-US"/>
        </w:rPr>
        <w:t xml:space="preserve"> </w:t>
      </w:r>
      <w:r w:rsidR="00347398" w:rsidRPr="00347398">
        <w:rPr>
          <w:lang w:val="en-US"/>
        </w:rPr>
        <w:t>experts by the City of Verviers in the framework of a reflection on the colonial past and its symbols in the street</w:t>
      </w:r>
      <w:r w:rsidRPr="00533445">
        <w:rPr>
          <w:rFonts w:cs="Times New Roman"/>
          <w:lang w:val="en-US"/>
        </w:rPr>
        <w:t>.</w:t>
      </w:r>
    </w:p>
    <w:p w14:paraId="04B137AA" w14:textId="23EE3EFA" w:rsidR="008331AD" w:rsidRPr="00533445" w:rsidRDefault="005F719E" w:rsidP="00347398">
      <w:pPr>
        <w:pStyle w:val="Heading1"/>
        <w:jc w:val="both"/>
        <w:rPr>
          <w:rFonts w:cs="Times New Roman"/>
          <w:lang w:val="en-US"/>
        </w:rPr>
      </w:pPr>
      <w:bookmarkStart w:id="14" w:name="_Toc94626612"/>
      <w:r w:rsidRPr="005F719E">
        <w:rPr>
          <w:rFonts w:cs="Times New Roman"/>
          <w:lang w:val="en-US"/>
        </w:rPr>
        <w:t>University teaching</w:t>
      </w:r>
      <w:bookmarkEnd w:id="14"/>
    </w:p>
    <w:p w14:paraId="1DB1307A" w14:textId="31D70295" w:rsidR="008331AD" w:rsidRDefault="00B951EC" w:rsidP="00347398">
      <w:pPr>
        <w:pStyle w:val="Heading2"/>
        <w:rPr>
          <w:rFonts w:cs="Times New Roman"/>
          <w:lang w:val="en-US"/>
        </w:rPr>
      </w:pPr>
      <w:r w:rsidRPr="00533445">
        <w:rPr>
          <w:rFonts w:cs="Times New Roman"/>
          <w:lang w:val="en-US"/>
        </w:rPr>
        <w:t>Programs</w:t>
      </w:r>
    </w:p>
    <w:p w14:paraId="4058F4E1" w14:textId="1C19DECD" w:rsidR="005F719E" w:rsidRDefault="005F719E" w:rsidP="00347398">
      <w:pPr>
        <w:jc w:val="both"/>
        <w:rPr>
          <w:lang w:val="en-US"/>
        </w:rPr>
      </w:pPr>
      <w:proofErr w:type="spellStart"/>
      <w:r w:rsidRPr="00B951EC">
        <w:rPr>
          <w:b/>
          <w:bCs/>
          <w:lang w:val="en-US"/>
        </w:rPr>
        <w:t>UAntwerpen</w:t>
      </w:r>
      <w:proofErr w:type="spellEnd"/>
      <w:r>
        <w:rPr>
          <w:lang w:val="en-US"/>
        </w:rPr>
        <w:t xml:space="preserve">: </w:t>
      </w:r>
      <w:r w:rsidRPr="008331AD">
        <w:rPr>
          <w:lang w:val="en-US"/>
        </w:rPr>
        <w:t>Master’s in development</w:t>
      </w:r>
      <w:r>
        <w:rPr>
          <w:lang w:val="en-US"/>
        </w:rPr>
        <w:t>,</w:t>
      </w:r>
      <w:r w:rsidR="008331AD" w:rsidRPr="008331AD">
        <w:rPr>
          <w:lang w:val="en-US"/>
        </w:rPr>
        <w:t xml:space="preserve"> Evaluation and Management</w:t>
      </w:r>
    </w:p>
    <w:p w14:paraId="60512300" w14:textId="0F7181A5" w:rsidR="005F719E" w:rsidRDefault="005F719E" w:rsidP="00347398">
      <w:pPr>
        <w:jc w:val="both"/>
        <w:rPr>
          <w:lang w:val="en-US"/>
        </w:rPr>
      </w:pPr>
      <w:r w:rsidRPr="00B951EC">
        <w:rPr>
          <w:b/>
          <w:bCs/>
          <w:lang w:val="en-US"/>
        </w:rPr>
        <w:t>ULB</w:t>
      </w:r>
      <w:r>
        <w:rPr>
          <w:lang w:val="en-US"/>
        </w:rPr>
        <w:t xml:space="preserve">: </w:t>
      </w:r>
      <w:proofErr w:type="spellStart"/>
      <w:r w:rsidRPr="005F719E">
        <w:rPr>
          <w:lang w:val="en-US"/>
        </w:rPr>
        <w:t>Master</w:t>
      </w:r>
      <w:r>
        <w:rPr>
          <w:lang w:val="en-US"/>
        </w:rPr>
        <w:t>’s</w:t>
      </w:r>
      <w:proofErr w:type="spellEnd"/>
      <w:r w:rsidRPr="005F719E">
        <w:rPr>
          <w:lang w:val="en-US"/>
        </w:rPr>
        <w:t xml:space="preserve"> of Arts in African languages and </w:t>
      </w:r>
      <w:proofErr w:type="spellStart"/>
      <w:r w:rsidRPr="005F719E">
        <w:rPr>
          <w:lang w:val="en-US"/>
        </w:rPr>
        <w:t>civilisations</w:t>
      </w:r>
      <w:proofErr w:type="spellEnd"/>
    </w:p>
    <w:p w14:paraId="3A79B399" w14:textId="77777777" w:rsidR="005F719E" w:rsidRPr="00B754AF" w:rsidRDefault="005F719E" w:rsidP="00347398">
      <w:pPr>
        <w:jc w:val="both"/>
      </w:pPr>
      <w:proofErr w:type="spellStart"/>
      <w:r w:rsidRPr="00B754AF">
        <w:rPr>
          <w:b/>
          <w:bCs/>
        </w:rPr>
        <w:t>KULeuven</w:t>
      </w:r>
      <w:proofErr w:type="spellEnd"/>
      <w:r w:rsidRPr="00B754AF">
        <w:t xml:space="preserve">: </w:t>
      </w:r>
      <w:proofErr w:type="spellStart"/>
      <w:r w:rsidR="008331AD" w:rsidRPr="00B754AF">
        <w:t>Máster</w:t>
      </w:r>
      <w:proofErr w:type="spellEnd"/>
      <w:r w:rsidR="008331AD" w:rsidRPr="00B754AF">
        <w:t xml:space="preserve"> en Estudios </w:t>
      </w:r>
      <w:proofErr w:type="spellStart"/>
      <w:r w:rsidR="008331AD" w:rsidRPr="00B754AF">
        <w:t>Ibéricos</w:t>
      </w:r>
      <w:proofErr w:type="spellEnd"/>
      <w:r w:rsidR="008331AD" w:rsidRPr="00B754AF">
        <w:t xml:space="preserve"> e Iberoamericanos</w:t>
      </w:r>
    </w:p>
    <w:p w14:paraId="181FEAEC" w14:textId="0803D409" w:rsidR="005F719E" w:rsidRDefault="005F719E" w:rsidP="00347398">
      <w:pPr>
        <w:jc w:val="both"/>
        <w:rPr>
          <w:rFonts w:cs="Times New Roman"/>
          <w:lang w:val="en-US"/>
        </w:rPr>
      </w:pPr>
      <w:proofErr w:type="spellStart"/>
      <w:r w:rsidRPr="00851779">
        <w:rPr>
          <w:b/>
          <w:bCs/>
          <w:lang w:val="en-US"/>
        </w:rPr>
        <w:t>UGent</w:t>
      </w:r>
      <w:proofErr w:type="spellEnd"/>
      <w:r>
        <w:rPr>
          <w:lang w:val="en-US"/>
        </w:rPr>
        <w:t xml:space="preserve">: </w:t>
      </w:r>
      <w:r w:rsidR="00790978">
        <w:rPr>
          <w:lang w:val="en-US"/>
        </w:rPr>
        <w:t xml:space="preserve">Master’s </w:t>
      </w:r>
      <w:r w:rsidR="00B951EC">
        <w:rPr>
          <w:lang w:val="en-US"/>
        </w:rPr>
        <w:t>programs</w:t>
      </w:r>
      <w:r w:rsidR="00790978">
        <w:rPr>
          <w:lang w:val="en-US"/>
        </w:rPr>
        <w:t xml:space="preserve"> in African </w:t>
      </w:r>
      <w:r w:rsidR="00790978" w:rsidRPr="00533445">
        <w:rPr>
          <w:rFonts w:cs="Times New Roman"/>
          <w:lang w:val="en-US"/>
        </w:rPr>
        <w:t>languages and cultures at the Faculty of Arts and Philosophy</w:t>
      </w:r>
    </w:p>
    <w:p w14:paraId="4CFC167D" w14:textId="39281784" w:rsidR="00B754AF" w:rsidRDefault="00B754AF" w:rsidP="00347398">
      <w:pPr>
        <w:jc w:val="both"/>
        <w:rPr>
          <w:rFonts w:cs="Times New Roman"/>
          <w:bCs/>
          <w:lang w:val="en-US"/>
        </w:rPr>
      </w:pPr>
      <w:proofErr w:type="spellStart"/>
      <w:r>
        <w:rPr>
          <w:rFonts w:cs="Times New Roman"/>
          <w:b/>
          <w:bCs/>
          <w:lang w:val="en-US"/>
        </w:rPr>
        <w:t>ULiège</w:t>
      </w:r>
      <w:proofErr w:type="spellEnd"/>
      <w:r>
        <w:rPr>
          <w:rFonts w:cs="Times New Roman"/>
          <w:bCs/>
          <w:lang w:val="en-US"/>
        </w:rPr>
        <w:t xml:space="preserve">: </w:t>
      </w:r>
      <w:r w:rsidRPr="00B754AF">
        <w:rPr>
          <w:rFonts w:cs="Times New Roman"/>
          <w:bCs/>
          <w:lang w:val="en-US"/>
        </w:rPr>
        <w:t xml:space="preserve">Master in Population and Development Studies </w:t>
      </w:r>
    </w:p>
    <w:p w14:paraId="6DD726A5" w14:textId="77777777" w:rsidR="00BA3C5D" w:rsidRPr="00D141AB" w:rsidRDefault="00BA3C5D" w:rsidP="00BA3C5D">
      <w:pPr>
        <w:jc w:val="both"/>
        <w:rPr>
          <w:lang w:val="en-GB"/>
        </w:rPr>
      </w:pPr>
      <w:proofErr w:type="spellStart"/>
      <w:r w:rsidRPr="00D141AB">
        <w:rPr>
          <w:b/>
          <w:lang w:val="en-GB"/>
        </w:rPr>
        <w:t>UCLouvain</w:t>
      </w:r>
      <w:proofErr w:type="spellEnd"/>
      <w:r>
        <w:rPr>
          <w:lang w:val="en-GB"/>
        </w:rPr>
        <w:t xml:space="preserve"> : Master in Population and Development Studies</w:t>
      </w:r>
    </w:p>
    <w:p w14:paraId="31943F86" w14:textId="4C03E885" w:rsidR="008331AD" w:rsidRPr="008331AD" w:rsidRDefault="005F719E" w:rsidP="00347398">
      <w:pPr>
        <w:jc w:val="both"/>
        <w:rPr>
          <w:lang w:val="en-US"/>
        </w:rPr>
      </w:pPr>
      <w:r w:rsidRPr="00851779">
        <w:rPr>
          <w:rFonts w:cs="Times New Roman"/>
          <w:b/>
          <w:bCs/>
          <w:lang w:val="en-US"/>
        </w:rPr>
        <w:t>UNamur</w:t>
      </w:r>
      <w:r>
        <w:rPr>
          <w:rFonts w:cs="Times New Roman"/>
          <w:lang w:val="en-US"/>
        </w:rPr>
        <w:t>: s</w:t>
      </w:r>
      <w:r w:rsidR="00790978" w:rsidRPr="00533445">
        <w:rPr>
          <w:rFonts w:cs="Times New Roman"/>
          <w:lang w:val="en-US"/>
        </w:rPr>
        <w:t>pecialized master</w:t>
      </w:r>
      <w:r>
        <w:rPr>
          <w:rFonts w:cs="Times New Roman"/>
          <w:lang w:val="en-US"/>
        </w:rPr>
        <w:t>’s</w:t>
      </w:r>
      <w:r w:rsidR="00790978" w:rsidRPr="00533445">
        <w:rPr>
          <w:rFonts w:cs="Times New Roman"/>
          <w:lang w:val="en-US"/>
        </w:rPr>
        <w:t xml:space="preserve"> in international and development economics (</w:t>
      </w:r>
      <w:r w:rsidR="00790978">
        <w:rPr>
          <w:rFonts w:cs="Times New Roman"/>
          <w:lang w:val="en-US"/>
        </w:rPr>
        <w:t xml:space="preserve">in </w:t>
      </w:r>
      <w:r w:rsidR="00790978" w:rsidRPr="00533445">
        <w:rPr>
          <w:rFonts w:cs="Times New Roman"/>
          <w:lang w:val="en-US"/>
        </w:rPr>
        <w:t xml:space="preserve">collaboration with </w:t>
      </w:r>
      <w:proofErr w:type="spellStart"/>
      <w:r w:rsidR="00790978" w:rsidRPr="00533445">
        <w:rPr>
          <w:rFonts w:cs="Times New Roman"/>
          <w:lang w:val="en-US"/>
        </w:rPr>
        <w:t>UCLouvain</w:t>
      </w:r>
      <w:proofErr w:type="spellEnd"/>
      <w:r w:rsidR="00790978">
        <w:rPr>
          <w:rFonts w:cs="Times New Roman"/>
          <w:lang w:val="en-US"/>
        </w:rPr>
        <w:t>).</w:t>
      </w:r>
    </w:p>
    <w:p w14:paraId="21A41323" w14:textId="1E73D6F5" w:rsidR="008331AD" w:rsidRDefault="008331AD" w:rsidP="00347398">
      <w:pPr>
        <w:pStyle w:val="Heading2"/>
        <w:rPr>
          <w:rFonts w:cs="Times New Roman"/>
          <w:lang w:val="en-US"/>
        </w:rPr>
      </w:pPr>
      <w:r w:rsidRPr="00533445">
        <w:rPr>
          <w:rFonts w:cs="Times New Roman"/>
          <w:lang w:val="en-US"/>
        </w:rPr>
        <w:t>Cours</w:t>
      </w:r>
      <w:r w:rsidR="005F719E">
        <w:rPr>
          <w:rFonts w:cs="Times New Roman"/>
          <w:lang w:val="en-US"/>
        </w:rPr>
        <w:t>es</w:t>
      </w:r>
    </w:p>
    <w:p w14:paraId="16281F1C" w14:textId="3BA14584" w:rsidR="008331AD" w:rsidRPr="008331AD" w:rsidRDefault="008331AD" w:rsidP="00347398">
      <w:pPr>
        <w:jc w:val="both"/>
        <w:rPr>
          <w:lang w:val="en-US"/>
        </w:rPr>
      </w:pPr>
      <w:r w:rsidRPr="008331AD">
        <w:rPr>
          <w:lang w:val="en-US"/>
        </w:rPr>
        <w:t>Numerous examples of pre-colonial and colonial history in different disciplines</w:t>
      </w:r>
      <w:r>
        <w:rPr>
          <w:lang w:val="en-US"/>
        </w:rPr>
        <w:t>.</w:t>
      </w:r>
    </w:p>
    <w:p w14:paraId="29A4A140" w14:textId="4A63253E" w:rsidR="008331AD" w:rsidRPr="00B754AF" w:rsidRDefault="005F719E" w:rsidP="00347398">
      <w:pPr>
        <w:pStyle w:val="Heading2"/>
        <w:rPr>
          <w:rFonts w:cs="Times New Roman"/>
          <w:lang w:val="en-US"/>
        </w:rPr>
      </w:pPr>
      <w:r w:rsidRPr="00B754AF">
        <w:rPr>
          <w:rFonts w:cs="Times New Roman"/>
          <w:lang w:val="en-US"/>
        </w:rPr>
        <w:t>Initiatives to '</w:t>
      </w:r>
      <w:proofErr w:type="spellStart"/>
      <w:r w:rsidRPr="00B754AF">
        <w:rPr>
          <w:rFonts w:cs="Times New Roman"/>
          <w:lang w:val="en-US"/>
        </w:rPr>
        <w:t>decolonise</w:t>
      </w:r>
      <w:proofErr w:type="spellEnd"/>
      <w:r w:rsidRPr="00B754AF">
        <w:rPr>
          <w:rFonts w:cs="Times New Roman"/>
          <w:lang w:val="en-US"/>
        </w:rPr>
        <w:t>' subject areas or curricula</w:t>
      </w:r>
    </w:p>
    <w:p w14:paraId="2A92E663" w14:textId="3A3992D2" w:rsidR="008331AD" w:rsidRPr="00B754AF" w:rsidRDefault="005F719E" w:rsidP="00347398">
      <w:pPr>
        <w:jc w:val="both"/>
        <w:rPr>
          <w:lang w:val="en-US"/>
        </w:rPr>
      </w:pPr>
      <w:proofErr w:type="spellStart"/>
      <w:r w:rsidRPr="00B754AF">
        <w:rPr>
          <w:b/>
          <w:bCs/>
          <w:lang w:val="en-US"/>
        </w:rPr>
        <w:t>KULeuven</w:t>
      </w:r>
      <w:proofErr w:type="spellEnd"/>
      <w:r w:rsidRPr="00B754AF">
        <w:rPr>
          <w:lang w:val="en-US"/>
        </w:rPr>
        <w:t xml:space="preserve">: </w:t>
      </w:r>
      <w:proofErr w:type="spellStart"/>
      <w:r w:rsidRPr="00B754AF">
        <w:rPr>
          <w:lang w:val="en-US"/>
        </w:rPr>
        <w:t>metaforum</w:t>
      </w:r>
      <w:proofErr w:type="spellEnd"/>
      <w:r w:rsidRPr="00B754AF">
        <w:rPr>
          <w:lang w:val="en-US"/>
        </w:rPr>
        <w:t xml:space="preserve"> working group on </w:t>
      </w:r>
      <w:proofErr w:type="spellStart"/>
      <w:r w:rsidRPr="00B754AF">
        <w:rPr>
          <w:lang w:val="en-US"/>
        </w:rPr>
        <w:t>multiregionalism</w:t>
      </w:r>
      <w:proofErr w:type="spellEnd"/>
      <w:r w:rsidR="00A47293" w:rsidRPr="00B754AF">
        <w:rPr>
          <w:lang w:val="en-US"/>
        </w:rPr>
        <w:t>.</w:t>
      </w:r>
    </w:p>
    <w:p w14:paraId="3661F589" w14:textId="476FFD10" w:rsidR="00AC0722" w:rsidRPr="00B754AF" w:rsidRDefault="00AC0722" w:rsidP="00347398">
      <w:pPr>
        <w:jc w:val="both"/>
        <w:rPr>
          <w:lang w:val="en-US"/>
        </w:rPr>
      </w:pPr>
      <w:proofErr w:type="spellStart"/>
      <w:r w:rsidRPr="00B754AF">
        <w:rPr>
          <w:b/>
          <w:bCs/>
          <w:lang w:val="en-US"/>
        </w:rPr>
        <w:t>UCLouvain</w:t>
      </w:r>
      <w:proofErr w:type="spellEnd"/>
      <w:r w:rsidRPr="00B754AF">
        <w:rPr>
          <w:lang w:val="en-US"/>
        </w:rPr>
        <w:t xml:space="preserve">: </w:t>
      </w:r>
      <w:r w:rsidR="005F719E" w:rsidRPr="00B754AF">
        <w:rPr>
          <w:lang w:val="en-US"/>
        </w:rPr>
        <w:t xml:space="preserve">creation of a minor entitled 'Decentering History. Subalternities and Postcolonial Criticism' (30 ECTS) accessible to all students enrolled in the Bachelor's degree and of an option in 'History, </w:t>
      </w:r>
      <w:proofErr w:type="spellStart"/>
      <w:r w:rsidR="005F719E" w:rsidRPr="00B754AF">
        <w:rPr>
          <w:lang w:val="en-US"/>
        </w:rPr>
        <w:t>Decentring</w:t>
      </w:r>
      <w:proofErr w:type="spellEnd"/>
      <w:r w:rsidR="005F719E" w:rsidRPr="00B754AF">
        <w:rPr>
          <w:lang w:val="en-US"/>
        </w:rPr>
        <w:t xml:space="preserve"> and Criticism. World and Societies' (15 ECTS) accessible to students of the Master </w:t>
      </w:r>
      <w:r w:rsidR="00BA3C5D">
        <w:rPr>
          <w:lang w:val="en-US"/>
        </w:rPr>
        <w:t xml:space="preserve">60 and </w:t>
      </w:r>
      <w:r w:rsidR="005F719E" w:rsidRPr="00B754AF">
        <w:rPr>
          <w:lang w:val="en-US"/>
        </w:rPr>
        <w:t>120 in History</w:t>
      </w:r>
      <w:r w:rsidRPr="00B754AF">
        <w:rPr>
          <w:rFonts w:cs="Times New Roman"/>
          <w:lang w:val="en-US"/>
        </w:rPr>
        <w:t>.</w:t>
      </w:r>
    </w:p>
    <w:p w14:paraId="0D9684A5" w14:textId="0103D49B" w:rsidR="008331AD" w:rsidRPr="00B754AF" w:rsidRDefault="005F719E" w:rsidP="00347398">
      <w:pPr>
        <w:pStyle w:val="Heading1"/>
        <w:jc w:val="both"/>
        <w:rPr>
          <w:rFonts w:cs="Times New Roman"/>
          <w:lang w:val="en-US"/>
        </w:rPr>
      </w:pPr>
      <w:bookmarkStart w:id="15" w:name="_Toc55880720"/>
      <w:bookmarkStart w:id="16" w:name="_Toc56671769"/>
      <w:bookmarkStart w:id="17" w:name="_Toc94626616"/>
      <w:r w:rsidRPr="00B754AF">
        <w:rPr>
          <w:rFonts w:cs="Times New Roman"/>
          <w:lang w:val="en-US"/>
        </w:rPr>
        <w:t>Involvement in primary and secondary education</w:t>
      </w:r>
      <w:bookmarkEnd w:id="15"/>
      <w:bookmarkEnd w:id="16"/>
      <w:bookmarkEnd w:id="17"/>
    </w:p>
    <w:p w14:paraId="626B61B7" w14:textId="5BCBE2A3" w:rsidR="008331AD" w:rsidRDefault="005F719E" w:rsidP="00347398">
      <w:pPr>
        <w:pStyle w:val="Heading2"/>
        <w:rPr>
          <w:rFonts w:cs="Times New Roman"/>
        </w:rPr>
      </w:pPr>
      <w:bookmarkStart w:id="18" w:name="_Toc55880721"/>
      <w:bookmarkStart w:id="19" w:name="_Toc56671770"/>
      <w:bookmarkStart w:id="20" w:name="_Toc94626617"/>
      <w:r w:rsidRPr="005F719E">
        <w:rPr>
          <w:rFonts w:cs="Times New Roman"/>
        </w:rPr>
        <w:t xml:space="preserve">Participation in </w:t>
      </w:r>
      <w:r>
        <w:rPr>
          <w:rFonts w:cs="Times New Roman"/>
        </w:rPr>
        <w:t>commissions</w:t>
      </w:r>
      <w:bookmarkEnd w:id="18"/>
      <w:bookmarkEnd w:id="19"/>
      <w:bookmarkEnd w:id="20"/>
    </w:p>
    <w:p w14:paraId="6DFFE25C" w14:textId="3E6CE8AF" w:rsidR="008331AD" w:rsidRPr="00B754AF" w:rsidRDefault="00A47293" w:rsidP="00347398">
      <w:pPr>
        <w:jc w:val="both"/>
        <w:rPr>
          <w:lang w:val="en-US"/>
        </w:rPr>
      </w:pPr>
      <w:r w:rsidRPr="00B754AF">
        <w:rPr>
          <w:b/>
          <w:bCs/>
          <w:lang w:val="en-US"/>
        </w:rPr>
        <w:t>UCL/ULB/USL-B</w:t>
      </w:r>
      <w:r w:rsidRPr="00B754AF">
        <w:rPr>
          <w:lang w:val="en-US"/>
        </w:rPr>
        <w:t xml:space="preserve">: </w:t>
      </w:r>
      <w:r w:rsidR="005F719E" w:rsidRPr="00B754AF">
        <w:rPr>
          <w:lang w:val="en-US"/>
        </w:rPr>
        <w:t xml:space="preserve">On the French-speaking side, specialists in the history of </w:t>
      </w:r>
      <w:proofErr w:type="spellStart"/>
      <w:r w:rsidR="005F719E" w:rsidRPr="00B754AF">
        <w:rPr>
          <w:lang w:val="en-US"/>
        </w:rPr>
        <w:t>colonisation</w:t>
      </w:r>
      <w:proofErr w:type="spellEnd"/>
      <w:r w:rsidR="005F719E" w:rsidRPr="00B754AF">
        <w:rPr>
          <w:lang w:val="en-US"/>
        </w:rPr>
        <w:t xml:space="preserve"> </w:t>
      </w:r>
      <w:r w:rsidRPr="00B754AF">
        <w:rPr>
          <w:lang w:val="en-US"/>
        </w:rPr>
        <w:t xml:space="preserve">from </w:t>
      </w:r>
      <w:r w:rsidR="005F719E" w:rsidRPr="00B754AF">
        <w:rPr>
          <w:lang w:val="en-US"/>
        </w:rPr>
        <w:t>UCL, ULB</w:t>
      </w:r>
      <w:r w:rsidRPr="00B754AF">
        <w:rPr>
          <w:lang w:val="en-US"/>
        </w:rPr>
        <w:t xml:space="preserve"> and</w:t>
      </w:r>
      <w:r w:rsidR="005F719E" w:rsidRPr="00B754AF">
        <w:rPr>
          <w:lang w:val="en-US"/>
        </w:rPr>
        <w:t xml:space="preserve"> USL-B were invited by the Cabinet of the Minister of Education Caroline </w:t>
      </w:r>
      <w:proofErr w:type="spellStart"/>
      <w:r w:rsidR="005F719E" w:rsidRPr="00B754AF">
        <w:rPr>
          <w:lang w:val="en-US"/>
        </w:rPr>
        <w:t>Désir</w:t>
      </w:r>
      <w:proofErr w:type="spellEnd"/>
      <w:r w:rsidR="005F719E" w:rsidRPr="00B754AF">
        <w:rPr>
          <w:lang w:val="en-US"/>
        </w:rPr>
        <w:t xml:space="preserve"> to review and </w:t>
      </w:r>
      <w:r w:rsidR="005F719E" w:rsidRPr="00B754AF">
        <w:rPr>
          <w:lang w:val="en-US"/>
        </w:rPr>
        <w:lastRenderedPageBreak/>
        <w:t>formulate proposals as part of the revision of the Pact for Excellence in Education's history reference framework.</w:t>
      </w:r>
    </w:p>
    <w:p w14:paraId="2FE70235" w14:textId="43BFEEF2" w:rsidR="008331AD" w:rsidRPr="00B754AF" w:rsidRDefault="005F719E" w:rsidP="00347398">
      <w:pPr>
        <w:pStyle w:val="Heading2"/>
        <w:rPr>
          <w:rFonts w:cs="Times New Roman"/>
          <w:lang w:val="en-US"/>
        </w:rPr>
      </w:pPr>
      <w:bookmarkStart w:id="21" w:name="_Toc55880722"/>
      <w:bookmarkStart w:id="22" w:name="_Toc56671771"/>
      <w:bookmarkStart w:id="23" w:name="_Toc94626618"/>
      <w:r w:rsidRPr="00B754AF">
        <w:rPr>
          <w:rFonts w:cs="Times New Roman"/>
          <w:lang w:val="en-US"/>
        </w:rPr>
        <w:t>Development of manuals, learning materials and study days for teacher</w:t>
      </w:r>
      <w:bookmarkEnd w:id="21"/>
      <w:bookmarkEnd w:id="22"/>
      <w:bookmarkEnd w:id="23"/>
      <w:r w:rsidRPr="00B754AF">
        <w:rPr>
          <w:rFonts w:cs="Times New Roman"/>
          <w:lang w:val="en-US"/>
        </w:rPr>
        <w:t>s</w:t>
      </w:r>
    </w:p>
    <w:p w14:paraId="4FE332F4" w14:textId="0ED307BF" w:rsidR="005F719E" w:rsidRPr="00B754AF" w:rsidRDefault="00AC0722" w:rsidP="00347398">
      <w:pPr>
        <w:jc w:val="both"/>
        <w:rPr>
          <w:i/>
          <w:iCs/>
          <w:lang w:val="en-US"/>
        </w:rPr>
      </w:pPr>
      <w:proofErr w:type="spellStart"/>
      <w:r w:rsidRPr="007F7C4C">
        <w:rPr>
          <w:b/>
          <w:bCs/>
          <w:lang w:val="en-US"/>
        </w:rPr>
        <w:t>KULeuven</w:t>
      </w:r>
      <w:proofErr w:type="spellEnd"/>
      <w:r w:rsidRPr="007F7C4C">
        <w:rPr>
          <w:lang w:val="en-US"/>
        </w:rPr>
        <w:t xml:space="preserve"> : </w:t>
      </w:r>
      <w:r w:rsidR="008331AD" w:rsidRPr="007F7C4C">
        <w:rPr>
          <w:lang w:val="en-US"/>
        </w:rPr>
        <w:t>Karel Van Nieuwenhuyse</w:t>
      </w:r>
      <w:r w:rsidR="005F719E" w:rsidRPr="007F7C4C">
        <w:rPr>
          <w:lang w:val="en-US"/>
        </w:rPr>
        <w:t xml:space="preserve"> </w:t>
      </w:r>
      <w:r w:rsidR="007F7C4C">
        <w:rPr>
          <w:lang w:val="en-US"/>
        </w:rPr>
        <w:t xml:space="preserve">created </w:t>
      </w:r>
      <w:r w:rsidR="007F7C4C" w:rsidRPr="007F7C4C">
        <w:rPr>
          <w:lang w:val="en-US"/>
        </w:rPr>
        <w:t xml:space="preserve">several </w:t>
      </w:r>
      <w:r w:rsidR="007F7C4C">
        <w:rPr>
          <w:lang w:val="en-US"/>
        </w:rPr>
        <w:t xml:space="preserve">materials (courses, textbooks, …) to teach colonial history in high schools. </w:t>
      </w:r>
    </w:p>
    <w:p w14:paraId="2EFB7291" w14:textId="0FF46130" w:rsidR="00AC0722" w:rsidRPr="00B754AF" w:rsidRDefault="00AC0722" w:rsidP="00347398">
      <w:pPr>
        <w:jc w:val="both"/>
        <w:rPr>
          <w:lang w:val="en-US"/>
        </w:rPr>
      </w:pPr>
      <w:r w:rsidRPr="00B754AF">
        <w:rPr>
          <w:b/>
          <w:bCs/>
          <w:lang w:val="en-US"/>
        </w:rPr>
        <w:t>VUB</w:t>
      </w:r>
      <w:r w:rsidRPr="00B754AF">
        <w:rPr>
          <w:lang w:val="en-US"/>
        </w:rPr>
        <w:t xml:space="preserve"> : guest lesson for secondary schools: </w:t>
      </w:r>
      <w:r w:rsidR="005F719E" w:rsidRPr="00B754AF">
        <w:rPr>
          <w:lang w:val="en-US"/>
        </w:rPr>
        <w:t>‘</w:t>
      </w:r>
      <w:r w:rsidRPr="00B754AF">
        <w:rPr>
          <w:lang w:val="en-US"/>
        </w:rPr>
        <w:t>Should Belgium apologize to Congo?</w:t>
      </w:r>
      <w:r w:rsidR="005F719E" w:rsidRPr="00B754AF">
        <w:rPr>
          <w:lang w:val="en-US"/>
        </w:rPr>
        <w:t>’</w:t>
      </w:r>
      <w:r w:rsidRPr="00B754AF">
        <w:rPr>
          <w:lang w:val="en-US"/>
        </w:rPr>
        <w:t xml:space="preserve"> (2-hour workshop taught by a member of the history department).</w:t>
      </w:r>
    </w:p>
    <w:p w14:paraId="17B3D4BB" w14:textId="3A9D9593" w:rsidR="00AC0722" w:rsidRPr="00B754AF" w:rsidRDefault="00AC0722" w:rsidP="00347398">
      <w:pPr>
        <w:jc w:val="both"/>
        <w:rPr>
          <w:lang w:val="en-US"/>
        </w:rPr>
      </w:pPr>
      <w:r w:rsidRPr="00B754AF">
        <w:rPr>
          <w:b/>
          <w:bCs/>
          <w:lang w:val="en-US"/>
        </w:rPr>
        <w:t>UNamur</w:t>
      </w:r>
      <w:r w:rsidRPr="00B754AF">
        <w:rPr>
          <w:lang w:val="en-US"/>
        </w:rPr>
        <w:t xml:space="preserve"> : </w:t>
      </w:r>
      <w:r w:rsidR="005F719E" w:rsidRPr="00B754AF">
        <w:rPr>
          <w:lang w:val="en-US"/>
        </w:rPr>
        <w:t xml:space="preserve">production of a textbook for teachers (secondary school classes) on the history of the environment (including the colonial period) in collaboration with the Africa Museum </w:t>
      </w:r>
      <w:proofErr w:type="spellStart"/>
      <w:r w:rsidR="005F719E" w:rsidRPr="00B754AF">
        <w:rPr>
          <w:lang w:val="en-US"/>
        </w:rPr>
        <w:t>Tervuren</w:t>
      </w:r>
      <w:proofErr w:type="spellEnd"/>
      <w:r w:rsidR="005F719E" w:rsidRPr="00B754AF">
        <w:rPr>
          <w:lang w:val="en-US"/>
        </w:rPr>
        <w:t xml:space="preserve"> and the </w:t>
      </w:r>
      <w:proofErr w:type="spellStart"/>
      <w:r w:rsidR="005F719E" w:rsidRPr="00B754AF">
        <w:rPr>
          <w:lang w:val="en-US"/>
        </w:rPr>
        <w:t>UCLouvain</w:t>
      </w:r>
      <w:proofErr w:type="spellEnd"/>
      <w:r w:rsidRPr="00B754AF">
        <w:rPr>
          <w:rFonts w:cs="Times New Roman"/>
          <w:lang w:val="en-US"/>
        </w:rPr>
        <w:t>.</w:t>
      </w:r>
    </w:p>
    <w:p w14:paraId="76C73BE0" w14:textId="39740CAD" w:rsidR="008331AD" w:rsidRDefault="005F719E" w:rsidP="00347398">
      <w:pPr>
        <w:pStyle w:val="Heading1"/>
        <w:jc w:val="both"/>
        <w:rPr>
          <w:rFonts w:cs="Times New Roman"/>
        </w:rPr>
      </w:pPr>
      <w:proofErr w:type="spellStart"/>
      <w:r w:rsidRPr="005F719E">
        <w:rPr>
          <w:rFonts w:cs="Times New Roman"/>
        </w:rPr>
        <w:t>Scholarship</w:t>
      </w:r>
      <w:proofErr w:type="spellEnd"/>
      <w:r w:rsidRPr="005F719E">
        <w:rPr>
          <w:rFonts w:cs="Times New Roman"/>
        </w:rPr>
        <w:t xml:space="preserve"> system</w:t>
      </w:r>
    </w:p>
    <w:p w14:paraId="4ED566D6" w14:textId="77777777" w:rsidR="008331AD" w:rsidRPr="00B754AF" w:rsidRDefault="008331AD" w:rsidP="00347398">
      <w:pPr>
        <w:jc w:val="both"/>
        <w:rPr>
          <w:lang w:val="en-US"/>
        </w:rPr>
      </w:pPr>
      <w:r w:rsidRPr="00B754AF">
        <w:rPr>
          <w:lang w:val="en-US"/>
        </w:rPr>
        <w:t>Often in collaboration with VLIR-IUS, ARES-CCD.</w:t>
      </w:r>
    </w:p>
    <w:p w14:paraId="06FD7D5A" w14:textId="2407DB30" w:rsidR="008331AD" w:rsidRPr="00B754AF" w:rsidRDefault="005F719E" w:rsidP="00347398">
      <w:pPr>
        <w:jc w:val="both"/>
        <w:rPr>
          <w:lang w:val="en-US"/>
        </w:rPr>
      </w:pPr>
      <w:proofErr w:type="spellStart"/>
      <w:r w:rsidRPr="00B754AF">
        <w:rPr>
          <w:b/>
          <w:bCs/>
          <w:lang w:val="en-US"/>
        </w:rPr>
        <w:t>UAntwerpen</w:t>
      </w:r>
      <w:proofErr w:type="spellEnd"/>
      <w:r w:rsidRPr="00B754AF">
        <w:rPr>
          <w:lang w:val="en-US"/>
        </w:rPr>
        <w:t xml:space="preserve"> : </w:t>
      </w:r>
      <w:r w:rsidR="008331AD" w:rsidRPr="00B754AF">
        <w:rPr>
          <w:lang w:val="en-US"/>
        </w:rPr>
        <w:t>Scholar In Residents</w:t>
      </w:r>
    </w:p>
    <w:p w14:paraId="45BE8E28" w14:textId="4FFEE8BF" w:rsidR="008331AD" w:rsidRPr="00B754AF" w:rsidRDefault="005F719E" w:rsidP="00347398">
      <w:pPr>
        <w:jc w:val="both"/>
        <w:rPr>
          <w:lang w:val="en-US"/>
        </w:rPr>
      </w:pPr>
      <w:r w:rsidRPr="00B754AF">
        <w:rPr>
          <w:b/>
          <w:bCs/>
          <w:lang w:val="en-US"/>
        </w:rPr>
        <w:t>ULB</w:t>
      </w:r>
      <w:r w:rsidRPr="00B754AF">
        <w:rPr>
          <w:lang w:val="en-US"/>
        </w:rPr>
        <w:t xml:space="preserve"> : Esprit libre grants from the Jacques Lewin </w:t>
      </w:r>
      <w:r w:rsidR="008331AD" w:rsidRPr="00B754AF">
        <w:rPr>
          <w:lang w:val="en-US"/>
        </w:rPr>
        <w:t xml:space="preserve">- </w:t>
      </w:r>
      <w:proofErr w:type="spellStart"/>
      <w:r w:rsidR="008331AD" w:rsidRPr="00B754AF">
        <w:rPr>
          <w:lang w:val="en-US"/>
        </w:rPr>
        <w:t>Inès</w:t>
      </w:r>
      <w:proofErr w:type="spellEnd"/>
      <w:r w:rsidR="008331AD" w:rsidRPr="00B754AF">
        <w:rPr>
          <w:lang w:val="en-US"/>
        </w:rPr>
        <w:t xml:space="preserve"> Henriques de </w:t>
      </w:r>
      <w:proofErr w:type="spellStart"/>
      <w:r w:rsidR="008331AD" w:rsidRPr="00B754AF">
        <w:rPr>
          <w:lang w:val="en-US"/>
        </w:rPr>
        <w:t>castro</w:t>
      </w:r>
      <w:proofErr w:type="spellEnd"/>
      <w:r w:rsidRPr="00B754AF">
        <w:rPr>
          <w:lang w:val="en-US"/>
        </w:rPr>
        <w:t xml:space="preserve"> Fund</w:t>
      </w:r>
    </w:p>
    <w:p w14:paraId="3A6071AB" w14:textId="7D7D1695" w:rsidR="008331AD" w:rsidRPr="00B754AF" w:rsidRDefault="005F719E" w:rsidP="00347398">
      <w:pPr>
        <w:jc w:val="both"/>
        <w:rPr>
          <w:lang w:val="en-US"/>
        </w:rPr>
      </w:pPr>
      <w:proofErr w:type="spellStart"/>
      <w:r w:rsidRPr="00B754AF">
        <w:rPr>
          <w:b/>
          <w:bCs/>
          <w:lang w:val="en-US"/>
        </w:rPr>
        <w:t>KULeuven</w:t>
      </w:r>
      <w:proofErr w:type="spellEnd"/>
      <w:r w:rsidRPr="00B754AF">
        <w:rPr>
          <w:lang w:val="en-US"/>
        </w:rPr>
        <w:t xml:space="preserve"> : </w:t>
      </w:r>
      <w:r w:rsidR="008331AD" w:rsidRPr="00B754AF">
        <w:rPr>
          <w:lang w:val="en-US"/>
        </w:rPr>
        <w:t>Marc Vervenne Fund</w:t>
      </w:r>
    </w:p>
    <w:p w14:paraId="431F87BD" w14:textId="67C64BF6" w:rsidR="008331AD" w:rsidRPr="00B754AF" w:rsidRDefault="005F719E" w:rsidP="00347398">
      <w:pPr>
        <w:jc w:val="both"/>
        <w:rPr>
          <w:lang w:val="en-US"/>
        </w:rPr>
      </w:pPr>
      <w:r w:rsidRPr="00B754AF">
        <w:rPr>
          <w:b/>
          <w:bCs/>
          <w:lang w:val="en-US"/>
        </w:rPr>
        <w:t>UMONS</w:t>
      </w:r>
      <w:r w:rsidRPr="00B754AF">
        <w:rPr>
          <w:lang w:val="en-US"/>
        </w:rPr>
        <w:t xml:space="preserve"> : </w:t>
      </w:r>
      <w:r w:rsidR="008331AD" w:rsidRPr="00B754AF">
        <w:rPr>
          <w:lang w:val="en-US"/>
        </w:rPr>
        <w:t>Action Sud</w:t>
      </w:r>
      <w:r w:rsidRPr="00B754AF">
        <w:rPr>
          <w:lang w:val="en-US"/>
        </w:rPr>
        <w:t xml:space="preserve"> Fund</w:t>
      </w:r>
    </w:p>
    <w:p w14:paraId="3F526527" w14:textId="45143131" w:rsidR="00790978" w:rsidRPr="00B754AF" w:rsidRDefault="005F719E" w:rsidP="00347398">
      <w:pPr>
        <w:jc w:val="both"/>
        <w:rPr>
          <w:lang w:val="en-US"/>
        </w:rPr>
      </w:pPr>
      <w:proofErr w:type="spellStart"/>
      <w:r w:rsidRPr="00B754AF">
        <w:rPr>
          <w:b/>
          <w:bCs/>
          <w:lang w:val="en-US"/>
        </w:rPr>
        <w:t>ULiège</w:t>
      </w:r>
      <w:proofErr w:type="spellEnd"/>
      <w:r w:rsidRPr="00B754AF">
        <w:rPr>
          <w:lang w:val="en-US"/>
        </w:rPr>
        <w:t> : International Relations Steering Committee (</w:t>
      </w:r>
      <w:r w:rsidR="00790978" w:rsidRPr="00B754AF">
        <w:rPr>
          <w:lang w:val="en-US"/>
        </w:rPr>
        <w:t>CPRI</w:t>
      </w:r>
      <w:r w:rsidRPr="00B754AF">
        <w:rPr>
          <w:lang w:val="en-US"/>
        </w:rPr>
        <w:t>)</w:t>
      </w:r>
    </w:p>
    <w:p w14:paraId="6F88E776" w14:textId="77777777" w:rsidR="00BA3C5D" w:rsidRPr="00D141AB" w:rsidRDefault="00BA3C5D" w:rsidP="00BA3C5D">
      <w:pPr>
        <w:jc w:val="both"/>
        <w:rPr>
          <w:lang w:val="en-GB"/>
        </w:rPr>
      </w:pPr>
      <w:proofErr w:type="spellStart"/>
      <w:r w:rsidRPr="00D141AB">
        <w:rPr>
          <w:b/>
          <w:lang w:val="en-GB"/>
        </w:rPr>
        <w:t>UCLouvain</w:t>
      </w:r>
      <w:proofErr w:type="spellEnd"/>
      <w:r>
        <w:rPr>
          <w:lang w:val="en-GB"/>
        </w:rPr>
        <w:t>: South Partnership scholarships and medical specialisation scholarships</w:t>
      </w:r>
    </w:p>
    <w:p w14:paraId="49F73AE4" w14:textId="402A0505" w:rsidR="00AC0722" w:rsidRPr="00B754AF" w:rsidRDefault="005F719E" w:rsidP="00347398">
      <w:pPr>
        <w:jc w:val="both"/>
        <w:rPr>
          <w:lang w:val="en-US"/>
        </w:rPr>
      </w:pPr>
      <w:r w:rsidRPr="00A47293">
        <w:rPr>
          <w:rFonts w:eastAsia="Calibri" w:cs="Times New Roman"/>
          <w:b/>
          <w:bCs/>
          <w:lang w:val="es-ES"/>
        </w:rPr>
        <w:t>UNamur</w:t>
      </w:r>
      <w:r>
        <w:rPr>
          <w:rFonts w:eastAsia="Calibri" w:cs="Times New Roman"/>
          <w:lang w:val="es-ES"/>
        </w:rPr>
        <w:t xml:space="preserve">: </w:t>
      </w:r>
      <w:r w:rsidRPr="005F719E">
        <w:rPr>
          <w:rFonts w:eastAsia="Calibri" w:cs="Times New Roman"/>
          <w:lang w:val="es-ES"/>
        </w:rPr>
        <w:t xml:space="preserve">UNamur-CERUNA doctoral </w:t>
      </w:r>
      <w:proofErr w:type="spellStart"/>
      <w:r w:rsidRPr="005F719E">
        <w:rPr>
          <w:rFonts w:eastAsia="Calibri" w:cs="Times New Roman"/>
          <w:lang w:val="es-ES"/>
        </w:rPr>
        <w:t>scholarships</w:t>
      </w:r>
      <w:proofErr w:type="spellEnd"/>
      <w:r w:rsidR="00AC0722">
        <w:rPr>
          <w:rFonts w:eastAsia="Calibri" w:cs="Times New Roman"/>
          <w:lang w:val="es-ES"/>
        </w:rPr>
        <w:t xml:space="preserve">, </w:t>
      </w:r>
      <w:r w:rsidRPr="005F719E">
        <w:rPr>
          <w:rFonts w:eastAsia="Calibri" w:cs="Times New Roman"/>
          <w:lang w:val="es-ES"/>
        </w:rPr>
        <w:t>UNamur-</w:t>
      </w:r>
      <w:proofErr w:type="spellStart"/>
      <w:r w:rsidRPr="005F719E">
        <w:rPr>
          <w:rFonts w:eastAsia="Calibri" w:cs="Times New Roman"/>
          <w:lang w:val="es-ES"/>
        </w:rPr>
        <w:t>Southern</w:t>
      </w:r>
      <w:proofErr w:type="spellEnd"/>
      <w:r w:rsidRPr="005F719E">
        <w:rPr>
          <w:rFonts w:eastAsia="Calibri" w:cs="Times New Roman"/>
          <w:lang w:val="es-ES"/>
        </w:rPr>
        <w:t xml:space="preserve"> </w:t>
      </w:r>
      <w:proofErr w:type="spellStart"/>
      <w:r w:rsidRPr="005F719E">
        <w:rPr>
          <w:rFonts w:eastAsia="Calibri" w:cs="Times New Roman"/>
          <w:lang w:val="es-ES"/>
        </w:rPr>
        <w:t>countries</w:t>
      </w:r>
      <w:proofErr w:type="spellEnd"/>
      <w:r w:rsidRPr="005F719E">
        <w:rPr>
          <w:rFonts w:eastAsia="Calibri" w:cs="Times New Roman"/>
          <w:lang w:val="es-ES"/>
        </w:rPr>
        <w:t xml:space="preserve"> </w:t>
      </w:r>
      <w:proofErr w:type="spellStart"/>
      <w:r w:rsidRPr="005F719E">
        <w:rPr>
          <w:rFonts w:eastAsia="Calibri" w:cs="Times New Roman"/>
          <w:lang w:val="es-ES"/>
        </w:rPr>
        <w:t>scholarship</w:t>
      </w:r>
      <w:proofErr w:type="spellEnd"/>
      <w:r w:rsidRPr="005F719E">
        <w:rPr>
          <w:rFonts w:eastAsia="Calibri" w:cs="Times New Roman"/>
          <w:lang w:val="es-ES"/>
        </w:rPr>
        <w:t xml:space="preserve"> </w:t>
      </w:r>
      <w:proofErr w:type="spellStart"/>
      <w:r w:rsidR="00B951EC" w:rsidRPr="005F719E">
        <w:rPr>
          <w:rFonts w:eastAsia="Calibri" w:cs="Times New Roman"/>
          <w:lang w:val="es-ES"/>
        </w:rPr>
        <w:t>program</w:t>
      </w:r>
      <w:proofErr w:type="spellEnd"/>
      <w:r w:rsidR="00AC0722">
        <w:rPr>
          <w:rFonts w:eastAsia="Calibri" w:cs="Times New Roman"/>
          <w:lang w:val="es-ES"/>
        </w:rPr>
        <w:t xml:space="preserve">, </w:t>
      </w:r>
      <w:proofErr w:type="spellStart"/>
      <w:r w:rsidR="00AC0722">
        <w:rPr>
          <w:rFonts w:eastAsia="Calibri" w:cs="Times New Roman"/>
          <w:lang w:val="es-ES"/>
        </w:rPr>
        <w:t>Wynants</w:t>
      </w:r>
      <w:proofErr w:type="spellEnd"/>
      <w:r w:rsidR="00AC0722">
        <w:rPr>
          <w:rFonts w:eastAsia="Calibri" w:cs="Times New Roman"/>
          <w:lang w:val="es-ES"/>
        </w:rPr>
        <w:t>-Sudan</w:t>
      </w:r>
      <w:r>
        <w:rPr>
          <w:rFonts w:eastAsia="Calibri" w:cs="Times New Roman"/>
          <w:lang w:val="es-ES"/>
        </w:rPr>
        <w:t xml:space="preserve"> </w:t>
      </w:r>
      <w:proofErr w:type="spellStart"/>
      <w:r>
        <w:rPr>
          <w:rFonts w:eastAsia="Calibri" w:cs="Times New Roman"/>
          <w:lang w:val="es-ES"/>
        </w:rPr>
        <w:t>Fund</w:t>
      </w:r>
      <w:proofErr w:type="spellEnd"/>
    </w:p>
    <w:p w14:paraId="524C9411" w14:textId="67A5F805" w:rsidR="008331AD" w:rsidRDefault="008331AD" w:rsidP="00347398">
      <w:pPr>
        <w:pStyle w:val="Heading1"/>
        <w:jc w:val="both"/>
        <w:rPr>
          <w:rFonts w:cs="Times New Roman"/>
          <w:lang w:val="nl-BE"/>
        </w:rPr>
      </w:pPr>
      <w:proofErr w:type="spellStart"/>
      <w:r w:rsidRPr="00527956">
        <w:rPr>
          <w:rFonts w:cs="Times New Roman"/>
          <w:lang w:val="nl-BE"/>
        </w:rPr>
        <w:t>Collaboration</w:t>
      </w:r>
      <w:proofErr w:type="spellEnd"/>
      <w:r w:rsidRPr="00527956">
        <w:rPr>
          <w:rFonts w:cs="Times New Roman"/>
          <w:lang w:val="nl-BE"/>
        </w:rPr>
        <w:t xml:space="preserve"> </w:t>
      </w:r>
      <w:proofErr w:type="spellStart"/>
      <w:r w:rsidR="005F719E">
        <w:rPr>
          <w:rFonts w:cs="Times New Roman"/>
          <w:lang w:val="nl-BE"/>
        </w:rPr>
        <w:t>with</w:t>
      </w:r>
      <w:proofErr w:type="spellEnd"/>
      <w:r w:rsidR="005F719E">
        <w:rPr>
          <w:rFonts w:cs="Times New Roman"/>
          <w:lang w:val="nl-BE"/>
        </w:rPr>
        <w:t xml:space="preserve"> Central </w:t>
      </w:r>
      <w:proofErr w:type="spellStart"/>
      <w:r w:rsidR="005F719E">
        <w:rPr>
          <w:rFonts w:cs="Times New Roman"/>
          <w:lang w:val="nl-BE"/>
        </w:rPr>
        <w:t>Africa</w:t>
      </w:r>
      <w:proofErr w:type="spellEnd"/>
    </w:p>
    <w:p w14:paraId="13DF7D9E" w14:textId="3A9E0597" w:rsidR="005F719E" w:rsidRPr="00B754AF" w:rsidRDefault="009607D7" w:rsidP="00347398">
      <w:pPr>
        <w:jc w:val="both"/>
        <w:rPr>
          <w:lang w:val="en-US"/>
        </w:rPr>
      </w:pPr>
      <w:r w:rsidRPr="00B754AF">
        <w:rPr>
          <w:b/>
          <w:bCs/>
          <w:lang w:val="en-US"/>
        </w:rPr>
        <w:t>UM</w:t>
      </w:r>
      <w:r w:rsidR="005F719E" w:rsidRPr="00B754AF">
        <w:rPr>
          <w:b/>
          <w:bCs/>
          <w:lang w:val="en-US"/>
        </w:rPr>
        <w:t>ONS</w:t>
      </w:r>
      <w:r w:rsidR="005F719E" w:rsidRPr="00B754AF">
        <w:rPr>
          <w:lang w:val="en-US"/>
        </w:rPr>
        <w:t>:</w:t>
      </w:r>
      <w:r w:rsidRPr="00B754AF">
        <w:rPr>
          <w:lang w:val="en-US"/>
        </w:rPr>
        <w:t xml:space="preserve"> </w:t>
      </w:r>
      <w:r w:rsidR="005F719E" w:rsidRPr="00B754AF">
        <w:rPr>
          <w:lang w:val="en-US"/>
        </w:rPr>
        <w:t xml:space="preserve">Professor J.-P. </w:t>
      </w:r>
      <w:proofErr w:type="spellStart"/>
      <w:r w:rsidR="005F719E" w:rsidRPr="00B754AF">
        <w:rPr>
          <w:lang w:val="en-US"/>
        </w:rPr>
        <w:t>Tshibangu</w:t>
      </w:r>
      <w:proofErr w:type="spellEnd"/>
      <w:r w:rsidR="005F719E" w:rsidRPr="00B754AF">
        <w:rPr>
          <w:lang w:val="en-US"/>
        </w:rPr>
        <w:t xml:space="preserve"> coordinates the DR Congo Country Group in the framework of the ARES-CCD actions.</w:t>
      </w:r>
    </w:p>
    <w:p w14:paraId="3758A010" w14:textId="651AF266" w:rsidR="009607D7" w:rsidRPr="00B754AF" w:rsidRDefault="005F719E" w:rsidP="00347398">
      <w:pPr>
        <w:jc w:val="both"/>
        <w:rPr>
          <w:lang w:val="en-US"/>
        </w:rPr>
      </w:pPr>
      <w:proofErr w:type="spellStart"/>
      <w:r w:rsidRPr="00B754AF">
        <w:rPr>
          <w:b/>
          <w:bCs/>
          <w:lang w:val="en-US"/>
        </w:rPr>
        <w:t>UAntwerpen</w:t>
      </w:r>
      <w:proofErr w:type="spellEnd"/>
      <w:r w:rsidRPr="00B754AF">
        <w:rPr>
          <w:lang w:val="en-US"/>
        </w:rPr>
        <w:t xml:space="preserve">: the </w:t>
      </w:r>
      <w:proofErr w:type="spellStart"/>
      <w:r w:rsidRPr="00B754AF">
        <w:rPr>
          <w:lang w:val="en-US"/>
        </w:rPr>
        <w:t>UAntwerpen’s</w:t>
      </w:r>
      <w:proofErr w:type="spellEnd"/>
      <w:r w:rsidRPr="00B754AF">
        <w:rPr>
          <w:lang w:val="en-US"/>
        </w:rPr>
        <w:t xml:space="preserve"> </w:t>
      </w:r>
      <w:r w:rsidR="009607D7" w:rsidRPr="00B754AF">
        <w:rPr>
          <w:lang w:val="en-US"/>
        </w:rPr>
        <w:t>USOS (</w:t>
      </w:r>
      <w:proofErr w:type="spellStart"/>
      <w:r w:rsidR="009607D7" w:rsidRPr="00B754AF">
        <w:rPr>
          <w:lang w:val="en-US"/>
        </w:rPr>
        <w:t>Universitaire</w:t>
      </w:r>
      <w:proofErr w:type="spellEnd"/>
      <w:r w:rsidR="009607D7" w:rsidRPr="00B754AF">
        <w:rPr>
          <w:lang w:val="en-US"/>
        </w:rPr>
        <w:t xml:space="preserve"> </w:t>
      </w:r>
      <w:proofErr w:type="spellStart"/>
      <w:r w:rsidR="009607D7" w:rsidRPr="00B754AF">
        <w:rPr>
          <w:lang w:val="en-US"/>
        </w:rPr>
        <w:t>Stichting</w:t>
      </w:r>
      <w:proofErr w:type="spellEnd"/>
      <w:r w:rsidR="009607D7" w:rsidRPr="00B754AF">
        <w:rPr>
          <w:lang w:val="en-US"/>
        </w:rPr>
        <w:t xml:space="preserve"> </w:t>
      </w:r>
      <w:proofErr w:type="spellStart"/>
      <w:r w:rsidR="009607D7" w:rsidRPr="00B754AF">
        <w:rPr>
          <w:lang w:val="en-US"/>
        </w:rPr>
        <w:t>voor</w:t>
      </w:r>
      <w:proofErr w:type="spellEnd"/>
      <w:r w:rsidR="009607D7" w:rsidRPr="00B754AF">
        <w:rPr>
          <w:lang w:val="en-US"/>
        </w:rPr>
        <w:t xml:space="preserve"> </w:t>
      </w:r>
      <w:proofErr w:type="spellStart"/>
      <w:r w:rsidR="009607D7" w:rsidRPr="00B754AF">
        <w:rPr>
          <w:lang w:val="en-US"/>
        </w:rPr>
        <w:t>Ontwikkelingssamenwerking</w:t>
      </w:r>
      <w:proofErr w:type="spellEnd"/>
      <w:r w:rsidR="009607D7" w:rsidRPr="00B754AF">
        <w:rPr>
          <w:lang w:val="en-US"/>
        </w:rPr>
        <w:t xml:space="preserve">) </w:t>
      </w:r>
      <w:r w:rsidRPr="00B754AF">
        <w:rPr>
          <w:lang w:val="en-US"/>
        </w:rPr>
        <w:t xml:space="preserve">has a privileged partnership with the Catholic University of </w:t>
      </w:r>
      <w:proofErr w:type="spellStart"/>
      <w:r w:rsidRPr="00B754AF">
        <w:rPr>
          <w:lang w:val="en-US"/>
        </w:rPr>
        <w:t>Bukavu</w:t>
      </w:r>
      <w:proofErr w:type="spellEnd"/>
      <w:r w:rsidRPr="00B754AF">
        <w:rPr>
          <w:lang w:val="en-US"/>
        </w:rPr>
        <w:t>.</w:t>
      </w:r>
    </w:p>
    <w:p w14:paraId="5FDB09C6" w14:textId="25882517" w:rsidR="009607D7" w:rsidRPr="00B754AF" w:rsidRDefault="009607D7" w:rsidP="00347398">
      <w:pPr>
        <w:jc w:val="both"/>
        <w:rPr>
          <w:lang w:val="en-US"/>
        </w:rPr>
      </w:pPr>
      <w:r w:rsidRPr="00B754AF">
        <w:rPr>
          <w:lang w:val="en-US"/>
        </w:rPr>
        <w:t xml:space="preserve"> </w:t>
      </w:r>
      <w:proofErr w:type="spellStart"/>
      <w:r w:rsidRPr="00B754AF">
        <w:rPr>
          <w:b/>
          <w:bCs/>
          <w:lang w:val="en-US"/>
        </w:rPr>
        <w:t>UGent</w:t>
      </w:r>
      <w:proofErr w:type="spellEnd"/>
      <w:r w:rsidR="005F719E" w:rsidRPr="00B754AF">
        <w:rPr>
          <w:lang w:val="en-US"/>
        </w:rPr>
        <w:t xml:space="preserve">: </w:t>
      </w:r>
      <w:r w:rsidR="00B951EC" w:rsidRPr="00B754AF">
        <w:rPr>
          <w:lang w:val="en-US"/>
        </w:rPr>
        <w:t>some promoters have concluded bilateral framework agreements with former Belgian colonial institutions, such as that of prof. M. Meeuwis with the University of Kisangani</w:t>
      </w:r>
      <w:r w:rsidRPr="00B754AF">
        <w:rPr>
          <w:lang w:val="en-US"/>
        </w:rPr>
        <w:t>.</w:t>
      </w:r>
    </w:p>
    <w:p w14:paraId="23BE8EAF" w14:textId="77777777" w:rsidR="004F735B" w:rsidRPr="00B754AF" w:rsidRDefault="00790978" w:rsidP="004F735B">
      <w:pPr>
        <w:jc w:val="both"/>
        <w:rPr>
          <w:rFonts w:cs="Times New Roman"/>
          <w:lang w:val="en-US"/>
        </w:rPr>
      </w:pPr>
      <w:proofErr w:type="spellStart"/>
      <w:r w:rsidRPr="00B754AF">
        <w:rPr>
          <w:b/>
          <w:bCs/>
          <w:lang w:val="en-US"/>
        </w:rPr>
        <w:t>ULiège</w:t>
      </w:r>
      <w:proofErr w:type="spellEnd"/>
      <w:r w:rsidR="00B951EC" w:rsidRPr="00B754AF">
        <w:rPr>
          <w:lang w:val="en-US"/>
        </w:rPr>
        <w:t>:</w:t>
      </w:r>
      <w:r w:rsidRPr="00B754AF">
        <w:rPr>
          <w:lang w:val="en-US"/>
        </w:rPr>
        <w:t xml:space="preserve"> </w:t>
      </w:r>
      <w:r w:rsidR="00B951EC" w:rsidRPr="00B754AF">
        <w:rPr>
          <w:rFonts w:cs="Times New Roman"/>
          <w:lang w:val="en-US"/>
        </w:rPr>
        <w:t xml:space="preserve">taking all fields together, the figures provided by Radius show that there are 54 active partnership agreements between </w:t>
      </w:r>
      <w:proofErr w:type="spellStart"/>
      <w:r w:rsidR="00B951EC" w:rsidRPr="00B754AF">
        <w:rPr>
          <w:rFonts w:cs="Times New Roman"/>
          <w:lang w:val="en-US"/>
        </w:rPr>
        <w:t>ULiège</w:t>
      </w:r>
      <w:proofErr w:type="spellEnd"/>
      <w:r w:rsidR="00B951EC" w:rsidRPr="00B754AF">
        <w:rPr>
          <w:rFonts w:cs="Times New Roman"/>
          <w:lang w:val="en-US"/>
        </w:rPr>
        <w:t xml:space="preserve"> and the DRC (36), Rwanda (10) and Burundi (8) between 2018 and 2021. These agreements concern research projects, teaching issues or institutional cooperation</w:t>
      </w:r>
      <w:r w:rsidRPr="00B754AF">
        <w:rPr>
          <w:rFonts w:cs="Times New Roman"/>
          <w:lang w:val="en-US"/>
        </w:rPr>
        <w:t>.</w:t>
      </w:r>
    </w:p>
    <w:p w14:paraId="68241E62" w14:textId="756C067F" w:rsidR="004F735B" w:rsidRPr="00B754AF" w:rsidRDefault="004F735B" w:rsidP="004F735B">
      <w:pPr>
        <w:jc w:val="both"/>
        <w:rPr>
          <w:rFonts w:cs="Times New Roman"/>
          <w:lang w:val="en-US"/>
        </w:rPr>
      </w:pPr>
      <w:proofErr w:type="spellStart"/>
      <w:r w:rsidRPr="00B754AF">
        <w:rPr>
          <w:rFonts w:cs="Times New Roman"/>
          <w:b/>
          <w:bCs/>
          <w:lang w:val="en-US"/>
        </w:rPr>
        <w:lastRenderedPageBreak/>
        <w:t>UHasselt</w:t>
      </w:r>
      <w:proofErr w:type="spellEnd"/>
      <w:r w:rsidRPr="00B754AF">
        <w:rPr>
          <w:rFonts w:cs="Times New Roman"/>
          <w:lang w:val="en-US"/>
        </w:rPr>
        <w:t xml:space="preserve"> : the Educational Development, Diversity and Innovation Department (OODI) is a partner in the Erasmus+ project e-Inclusion. The transnational project is a collaboration of higher education with </w:t>
      </w:r>
      <w:proofErr w:type="spellStart"/>
      <w:r w:rsidRPr="00B754AF">
        <w:rPr>
          <w:rFonts w:cs="Times New Roman"/>
          <w:lang w:val="en-US"/>
        </w:rPr>
        <w:t>centres</w:t>
      </w:r>
      <w:proofErr w:type="spellEnd"/>
      <w:r w:rsidRPr="00B754AF">
        <w:rPr>
          <w:rFonts w:cs="Times New Roman"/>
          <w:lang w:val="en-US"/>
        </w:rPr>
        <w:t xml:space="preserve"> of expertise especially the Knowledge Centre for Innovation and Online Learning (KIC) and the Expertise Centre for Diversity Policy (ECHO). The objective is to develop online tools for teachers to create an inclusive learning environment. Central to the project is the awareness tool from in-depth frameworks around supremacy and racism, implicit bias and equity.</w:t>
      </w:r>
    </w:p>
    <w:p w14:paraId="4C48D4FF" w14:textId="4CAE913C" w:rsidR="004F735B" w:rsidRPr="00B754AF" w:rsidRDefault="004F735B" w:rsidP="00347398">
      <w:pPr>
        <w:jc w:val="both"/>
        <w:rPr>
          <w:lang w:val="en-US"/>
        </w:rPr>
      </w:pPr>
      <w:bookmarkStart w:id="24" w:name="_GoBack"/>
      <w:bookmarkEnd w:id="24"/>
    </w:p>
    <w:sectPr w:rsidR="004F735B" w:rsidRPr="00B754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445FF" w14:textId="77777777" w:rsidR="00CF1787" w:rsidRDefault="00CF1787" w:rsidP="008331AD">
      <w:pPr>
        <w:spacing w:after="0" w:line="240" w:lineRule="auto"/>
      </w:pPr>
      <w:r>
        <w:separator/>
      </w:r>
    </w:p>
  </w:endnote>
  <w:endnote w:type="continuationSeparator" w:id="0">
    <w:p w14:paraId="077BE862" w14:textId="77777777" w:rsidR="00CF1787" w:rsidRDefault="00CF1787" w:rsidP="00833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84FCD" w14:textId="77777777" w:rsidR="00CF1787" w:rsidRDefault="00CF1787" w:rsidP="008331AD">
      <w:pPr>
        <w:spacing w:after="0" w:line="240" w:lineRule="auto"/>
      </w:pPr>
      <w:r>
        <w:separator/>
      </w:r>
    </w:p>
  </w:footnote>
  <w:footnote w:type="continuationSeparator" w:id="0">
    <w:p w14:paraId="07752B6F" w14:textId="77777777" w:rsidR="00CF1787" w:rsidRDefault="00CF1787" w:rsidP="008331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1DC0"/>
    <w:multiLevelType w:val="hybridMultilevel"/>
    <w:tmpl w:val="8364150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232C9C"/>
    <w:multiLevelType w:val="hybridMultilevel"/>
    <w:tmpl w:val="24F0839E"/>
    <w:lvl w:ilvl="0" w:tplc="0813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15:restartNumberingAfterBreak="0">
    <w:nsid w:val="060A6EF6"/>
    <w:multiLevelType w:val="hybridMultilevel"/>
    <w:tmpl w:val="88827E6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270CE7"/>
    <w:multiLevelType w:val="hybridMultilevel"/>
    <w:tmpl w:val="E3C23E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DF40D5C"/>
    <w:multiLevelType w:val="hybridMultilevel"/>
    <w:tmpl w:val="908E326A"/>
    <w:lvl w:ilvl="0" w:tplc="80B4029A">
      <w:start w:val="1"/>
      <w:numFmt w:val="bullet"/>
      <w:lvlText w:val=""/>
      <w:lvlJc w:val="left"/>
      <w:pPr>
        <w:ind w:left="720" w:hanging="360"/>
      </w:pPr>
      <w:rPr>
        <w:rFonts w:ascii="Symbol" w:hAnsi="Symbol" w:hint="default"/>
        <w:lang w:val="nl-BE"/>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46D5259"/>
    <w:multiLevelType w:val="hybridMultilevel"/>
    <w:tmpl w:val="D640D5F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17A97453"/>
    <w:multiLevelType w:val="hybridMultilevel"/>
    <w:tmpl w:val="E4EE07E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00347E2"/>
    <w:multiLevelType w:val="hybridMultilevel"/>
    <w:tmpl w:val="C7FED938"/>
    <w:lvl w:ilvl="0" w:tplc="EAAC8B92">
      <w:start w:val="1"/>
      <w:numFmt w:val="bullet"/>
      <w:lvlText w:val=""/>
      <w:lvlJc w:val="left"/>
      <w:pPr>
        <w:ind w:left="720" w:hanging="360"/>
      </w:pPr>
      <w:rPr>
        <w:rFonts w:ascii="Symbol" w:hAnsi="Symbol" w:hint="default"/>
        <w:lang w:val="es-ES"/>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39E2312"/>
    <w:multiLevelType w:val="multilevel"/>
    <w:tmpl w:val="3FF8922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8F73C75"/>
    <w:multiLevelType w:val="hybridMultilevel"/>
    <w:tmpl w:val="07A6C04E"/>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0" w15:restartNumberingAfterBreak="0">
    <w:nsid w:val="2AC16888"/>
    <w:multiLevelType w:val="hybridMultilevel"/>
    <w:tmpl w:val="D0B2B1B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D530843"/>
    <w:multiLevelType w:val="hybridMultilevel"/>
    <w:tmpl w:val="D644A4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90E17D5"/>
    <w:multiLevelType w:val="hybridMultilevel"/>
    <w:tmpl w:val="310AA25C"/>
    <w:lvl w:ilvl="0" w:tplc="08130001">
      <w:start w:val="1"/>
      <w:numFmt w:val="bullet"/>
      <w:lvlText w:val=""/>
      <w:lvlJc w:val="left"/>
      <w:pPr>
        <w:ind w:left="720" w:hanging="360"/>
      </w:pPr>
      <w:rPr>
        <w:rFonts w:ascii="Symbol" w:hAnsi="Symbol" w:hint="default"/>
      </w:rPr>
    </w:lvl>
    <w:lvl w:ilvl="1" w:tplc="4A60AA8C">
      <w:start w:val="1"/>
      <w:numFmt w:val="bullet"/>
      <w:lvlText w:val="o"/>
      <w:lvlJc w:val="left"/>
      <w:pPr>
        <w:ind w:left="1440" w:hanging="360"/>
      </w:pPr>
      <w:rPr>
        <w:rFonts w:ascii="Courier New" w:hAnsi="Courier New" w:cs="Courier New" w:hint="default"/>
        <w:lang w:val="nl-BE"/>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7F840B0"/>
    <w:multiLevelType w:val="hybridMultilevel"/>
    <w:tmpl w:val="3D428F3C"/>
    <w:lvl w:ilvl="0" w:tplc="08130001">
      <w:start w:val="1"/>
      <w:numFmt w:val="bullet"/>
      <w:lvlText w:val=""/>
      <w:lvlJc w:val="left"/>
      <w:pPr>
        <w:ind w:left="720" w:hanging="360"/>
      </w:pPr>
      <w:rPr>
        <w:rFonts w:ascii="Symbol" w:hAnsi="Symbol" w:hint="default"/>
      </w:rPr>
    </w:lvl>
    <w:lvl w:ilvl="1" w:tplc="080C0001">
      <w:start w:val="1"/>
      <w:numFmt w:val="bullet"/>
      <w:lvlText w:val=""/>
      <w:lvlJc w:val="left"/>
      <w:pPr>
        <w:ind w:left="72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ADD53CA"/>
    <w:multiLevelType w:val="hybridMultilevel"/>
    <w:tmpl w:val="625CB8CA"/>
    <w:lvl w:ilvl="0" w:tplc="659A44CE">
      <w:start w:val="1"/>
      <w:numFmt w:val="bullet"/>
      <w:lvlText w:val=""/>
      <w:lvlJc w:val="left"/>
      <w:pPr>
        <w:ind w:left="720" w:hanging="360"/>
      </w:pPr>
      <w:rPr>
        <w:rFonts w:ascii="Symbol" w:hAnsi="Symbol" w:hint="default"/>
        <w:lang w:val="fr-BE"/>
      </w:rPr>
    </w:lvl>
    <w:lvl w:ilvl="1" w:tplc="3AAC55AE">
      <w:start w:val="1"/>
      <w:numFmt w:val="bullet"/>
      <w:lvlText w:val="o"/>
      <w:lvlJc w:val="left"/>
      <w:pPr>
        <w:ind w:left="1440" w:hanging="360"/>
      </w:pPr>
      <w:rPr>
        <w:rFonts w:ascii="Courier New" w:hAnsi="Courier New" w:cs="Courier New" w:hint="default"/>
        <w:lang w:val="fr-BE"/>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EB2531C"/>
    <w:multiLevelType w:val="hybridMultilevel"/>
    <w:tmpl w:val="694AD9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ED34488"/>
    <w:multiLevelType w:val="hybridMultilevel"/>
    <w:tmpl w:val="F78C7D0E"/>
    <w:lvl w:ilvl="0" w:tplc="E05A87C0">
      <w:start w:val="1"/>
      <w:numFmt w:val="bullet"/>
      <w:pStyle w:val="ListParagraph"/>
      <w:lvlText w:val=""/>
      <w:lvlJc w:val="left"/>
      <w:pPr>
        <w:ind w:left="720" w:hanging="360"/>
      </w:pPr>
      <w:rPr>
        <w:rFonts w:ascii="Symbol" w:hAnsi="Symbol" w:hint="default"/>
        <w:lang w:val="nl-B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15978D4"/>
    <w:multiLevelType w:val="hybridMultilevel"/>
    <w:tmpl w:val="6EB44DF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149019C"/>
    <w:multiLevelType w:val="hybridMultilevel"/>
    <w:tmpl w:val="DBF26C6C"/>
    <w:lvl w:ilvl="0" w:tplc="08130001">
      <w:start w:val="1"/>
      <w:numFmt w:val="bullet"/>
      <w:lvlText w:val=""/>
      <w:lvlJc w:val="left"/>
      <w:pPr>
        <w:ind w:left="720" w:hanging="360"/>
      </w:pPr>
      <w:rPr>
        <w:rFonts w:ascii="Symbol" w:hAnsi="Symbol" w:hint="default"/>
      </w:rPr>
    </w:lvl>
    <w:lvl w:ilvl="1" w:tplc="080C0001">
      <w:start w:val="1"/>
      <w:numFmt w:val="bullet"/>
      <w:lvlText w:val=""/>
      <w:lvlJc w:val="left"/>
      <w:pPr>
        <w:ind w:left="72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2147530"/>
    <w:multiLevelType w:val="multilevel"/>
    <w:tmpl w:val="861C533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fr-BE"/>
      </w:rPr>
    </w:lvl>
    <w:lvl w:ilvl="2">
      <w:start w:val="1"/>
      <w:numFmt w:val="decimal"/>
      <w:pStyle w:val="Heading3"/>
      <w:lvlText w:val="%1.%2.%3"/>
      <w:lvlJc w:val="left"/>
      <w:pPr>
        <w:ind w:left="2421"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739315E1"/>
    <w:multiLevelType w:val="hybridMultilevel"/>
    <w:tmpl w:val="CB4003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B053009"/>
    <w:multiLevelType w:val="multilevel"/>
    <w:tmpl w:val="3FF8922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BF65320"/>
    <w:multiLevelType w:val="hybridMultilevel"/>
    <w:tmpl w:val="80EAEE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7"/>
  </w:num>
  <w:num w:numId="4">
    <w:abstractNumId w:val="10"/>
  </w:num>
  <w:num w:numId="5">
    <w:abstractNumId w:val="17"/>
  </w:num>
  <w:num w:numId="6">
    <w:abstractNumId w:val="0"/>
  </w:num>
  <w:num w:numId="7">
    <w:abstractNumId w:val="3"/>
  </w:num>
  <w:num w:numId="8">
    <w:abstractNumId w:val="22"/>
  </w:num>
  <w:num w:numId="9">
    <w:abstractNumId w:val="9"/>
  </w:num>
  <w:num w:numId="10">
    <w:abstractNumId w:val="5"/>
  </w:num>
  <w:num w:numId="11">
    <w:abstractNumId w:val="20"/>
  </w:num>
  <w:num w:numId="12">
    <w:abstractNumId w:val="11"/>
  </w:num>
  <w:num w:numId="13">
    <w:abstractNumId w:val="12"/>
  </w:num>
  <w:num w:numId="14">
    <w:abstractNumId w:val="13"/>
  </w:num>
  <w:num w:numId="15">
    <w:abstractNumId w:val="14"/>
  </w:num>
  <w:num w:numId="16">
    <w:abstractNumId w:val="18"/>
  </w:num>
  <w:num w:numId="17">
    <w:abstractNumId w:val="21"/>
  </w:num>
  <w:num w:numId="18">
    <w:abstractNumId w:val="8"/>
  </w:num>
  <w:num w:numId="19">
    <w:abstractNumId w:val="2"/>
  </w:num>
  <w:num w:numId="20">
    <w:abstractNumId w:val="1"/>
  </w:num>
  <w:num w:numId="21">
    <w:abstractNumId w:val="6"/>
  </w:num>
  <w:num w:numId="22">
    <w:abstractNumId w:val="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1AD"/>
    <w:rsid w:val="002566DF"/>
    <w:rsid w:val="00347398"/>
    <w:rsid w:val="004F735B"/>
    <w:rsid w:val="00547411"/>
    <w:rsid w:val="00580AD1"/>
    <w:rsid w:val="005F719E"/>
    <w:rsid w:val="00790978"/>
    <w:rsid w:val="007E46C8"/>
    <w:rsid w:val="007F7C4C"/>
    <w:rsid w:val="008331AD"/>
    <w:rsid w:val="00851779"/>
    <w:rsid w:val="009607D7"/>
    <w:rsid w:val="00A10F3E"/>
    <w:rsid w:val="00A47293"/>
    <w:rsid w:val="00AC0722"/>
    <w:rsid w:val="00B754AF"/>
    <w:rsid w:val="00B951EC"/>
    <w:rsid w:val="00BA3C5D"/>
    <w:rsid w:val="00CF1787"/>
    <w:rsid w:val="00E10C2D"/>
    <w:rsid w:val="00F149F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5EAA2"/>
  <w15:chartTrackingRefBased/>
  <w15:docId w15:val="{31BF7606-8286-4561-8FDC-77EDE4A1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1AD"/>
    <w:pPr>
      <w:spacing w:line="276" w:lineRule="auto"/>
    </w:pPr>
    <w:rPr>
      <w:rFonts w:ascii="Corbel" w:hAnsi="Corbel"/>
    </w:rPr>
  </w:style>
  <w:style w:type="paragraph" w:styleId="Heading1">
    <w:name w:val="heading 1"/>
    <w:basedOn w:val="Normal"/>
    <w:next w:val="Normal"/>
    <w:link w:val="Heading1Char"/>
    <w:uiPriority w:val="9"/>
    <w:qFormat/>
    <w:rsid w:val="008331AD"/>
    <w:pPr>
      <w:keepNext/>
      <w:keepLines/>
      <w:numPr>
        <w:numId w:val="1"/>
      </w:numPr>
      <w:pBdr>
        <w:top w:val="single" w:sz="4" w:space="1" w:color="auto"/>
        <w:bottom w:val="single" w:sz="4" w:space="1" w:color="auto"/>
      </w:pBdr>
      <w:spacing w:before="720" w:after="0"/>
      <w:ind w:left="431" w:hanging="431"/>
      <w:outlineLvl w:val="0"/>
    </w:pPr>
    <w:rPr>
      <w:rFonts w:eastAsiaTheme="majorEastAsia" w:cstheme="minorHAnsi"/>
      <w:b/>
      <w:sz w:val="28"/>
      <w:szCs w:val="32"/>
    </w:rPr>
  </w:style>
  <w:style w:type="paragraph" w:styleId="Heading2">
    <w:name w:val="heading 2"/>
    <w:basedOn w:val="Normal"/>
    <w:next w:val="Normal"/>
    <w:link w:val="Heading2Char"/>
    <w:uiPriority w:val="9"/>
    <w:unhideWhenUsed/>
    <w:qFormat/>
    <w:rsid w:val="008331AD"/>
    <w:pPr>
      <w:keepNext/>
      <w:keepLines/>
      <w:numPr>
        <w:ilvl w:val="1"/>
        <w:numId w:val="1"/>
      </w:numPr>
      <w:spacing w:before="600" w:after="0"/>
      <w:jc w:val="both"/>
      <w:outlineLvl w:val="1"/>
    </w:pPr>
    <w:rPr>
      <w:rFonts w:eastAsiaTheme="majorEastAsia" w:cstheme="minorHAnsi"/>
      <w:b/>
      <w:i/>
      <w:sz w:val="24"/>
      <w:szCs w:val="28"/>
    </w:rPr>
  </w:style>
  <w:style w:type="paragraph" w:styleId="Heading3">
    <w:name w:val="heading 3"/>
    <w:basedOn w:val="Normal"/>
    <w:next w:val="Normal"/>
    <w:link w:val="Heading3Char"/>
    <w:uiPriority w:val="9"/>
    <w:unhideWhenUsed/>
    <w:qFormat/>
    <w:rsid w:val="008331AD"/>
    <w:pPr>
      <w:keepNext/>
      <w:keepLines/>
      <w:numPr>
        <w:ilvl w:val="2"/>
        <w:numId w:val="1"/>
      </w:numPr>
      <w:spacing w:before="480" w:after="0"/>
      <w:ind w:left="720"/>
      <w:jc w:val="both"/>
      <w:outlineLvl w:val="2"/>
    </w:pPr>
    <w:rPr>
      <w:rFonts w:eastAsiaTheme="majorEastAsia" w:cstheme="minorHAnsi"/>
      <w:b/>
      <w:szCs w:val="24"/>
    </w:rPr>
  </w:style>
  <w:style w:type="paragraph" w:styleId="Heading4">
    <w:name w:val="heading 4"/>
    <w:basedOn w:val="Normal"/>
    <w:next w:val="Normal"/>
    <w:link w:val="Heading4Char"/>
    <w:uiPriority w:val="9"/>
    <w:unhideWhenUsed/>
    <w:qFormat/>
    <w:rsid w:val="008331AD"/>
    <w:pPr>
      <w:keepNext/>
      <w:keepLines/>
      <w:numPr>
        <w:ilvl w:val="3"/>
        <w:numId w:val="1"/>
      </w:numPr>
      <w:tabs>
        <w:tab w:val="left" w:pos="284"/>
      </w:tabs>
      <w:spacing w:before="360" w:after="0"/>
      <w:jc w:val="both"/>
      <w:outlineLvl w:val="3"/>
    </w:pPr>
    <w:rPr>
      <w:rFonts w:eastAsiaTheme="majorEastAsia" w:cstheme="minorHAnsi"/>
      <w:b/>
      <w:iCs/>
    </w:rPr>
  </w:style>
  <w:style w:type="paragraph" w:styleId="Heading5">
    <w:name w:val="heading 5"/>
    <w:basedOn w:val="Normal"/>
    <w:next w:val="Normal"/>
    <w:link w:val="Heading5Char"/>
    <w:uiPriority w:val="9"/>
    <w:semiHidden/>
    <w:unhideWhenUsed/>
    <w:qFormat/>
    <w:rsid w:val="008331A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331A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331A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331A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331A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1AD"/>
    <w:rPr>
      <w:rFonts w:ascii="Corbel" w:eastAsiaTheme="majorEastAsia" w:hAnsi="Corbel" w:cstheme="minorHAnsi"/>
      <w:b/>
      <w:sz w:val="28"/>
      <w:szCs w:val="32"/>
    </w:rPr>
  </w:style>
  <w:style w:type="character" w:customStyle="1" w:styleId="Heading2Char">
    <w:name w:val="Heading 2 Char"/>
    <w:basedOn w:val="DefaultParagraphFont"/>
    <w:link w:val="Heading2"/>
    <w:uiPriority w:val="9"/>
    <w:rsid w:val="008331AD"/>
    <w:rPr>
      <w:rFonts w:ascii="Corbel" w:eastAsiaTheme="majorEastAsia" w:hAnsi="Corbel" w:cstheme="minorHAnsi"/>
      <w:b/>
      <w:i/>
      <w:sz w:val="24"/>
      <w:szCs w:val="28"/>
    </w:rPr>
  </w:style>
  <w:style w:type="character" w:customStyle="1" w:styleId="Heading3Char">
    <w:name w:val="Heading 3 Char"/>
    <w:basedOn w:val="DefaultParagraphFont"/>
    <w:link w:val="Heading3"/>
    <w:uiPriority w:val="9"/>
    <w:rsid w:val="008331AD"/>
    <w:rPr>
      <w:rFonts w:ascii="Corbel" w:eastAsiaTheme="majorEastAsia" w:hAnsi="Corbel" w:cstheme="minorHAnsi"/>
      <w:b/>
      <w:szCs w:val="24"/>
    </w:rPr>
  </w:style>
  <w:style w:type="character" w:customStyle="1" w:styleId="Heading4Char">
    <w:name w:val="Heading 4 Char"/>
    <w:basedOn w:val="DefaultParagraphFont"/>
    <w:link w:val="Heading4"/>
    <w:uiPriority w:val="9"/>
    <w:rsid w:val="008331AD"/>
    <w:rPr>
      <w:rFonts w:ascii="Corbel" w:eastAsiaTheme="majorEastAsia" w:hAnsi="Corbel" w:cstheme="minorHAnsi"/>
      <w:b/>
      <w:iCs/>
    </w:rPr>
  </w:style>
  <w:style w:type="character" w:customStyle="1" w:styleId="Heading5Char">
    <w:name w:val="Heading 5 Char"/>
    <w:basedOn w:val="DefaultParagraphFont"/>
    <w:link w:val="Heading5"/>
    <w:uiPriority w:val="9"/>
    <w:semiHidden/>
    <w:rsid w:val="008331A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331A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331A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331A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331A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8331AD"/>
    <w:pPr>
      <w:numPr>
        <w:numId w:val="2"/>
      </w:numPr>
      <w:contextualSpacing/>
      <w:jc w:val="both"/>
    </w:pPr>
  </w:style>
  <w:style w:type="paragraph" w:styleId="FootnoteText">
    <w:name w:val="footnote text"/>
    <w:basedOn w:val="Normal"/>
    <w:link w:val="FootnoteTextChar"/>
    <w:uiPriority w:val="99"/>
    <w:semiHidden/>
    <w:unhideWhenUsed/>
    <w:rsid w:val="008331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31AD"/>
    <w:rPr>
      <w:rFonts w:ascii="Corbel" w:hAnsi="Corbel"/>
      <w:sz w:val="20"/>
      <w:szCs w:val="20"/>
    </w:rPr>
  </w:style>
  <w:style w:type="character" w:styleId="FootnoteReference">
    <w:name w:val="footnote reference"/>
    <w:basedOn w:val="DefaultParagraphFont"/>
    <w:uiPriority w:val="99"/>
    <w:semiHidden/>
    <w:unhideWhenUsed/>
    <w:rsid w:val="008331AD"/>
    <w:rPr>
      <w:vertAlign w:val="superscript"/>
    </w:rPr>
  </w:style>
  <w:style w:type="character" w:styleId="Hyperlink">
    <w:name w:val="Hyperlink"/>
    <w:basedOn w:val="DefaultParagraphFont"/>
    <w:uiPriority w:val="99"/>
    <w:unhideWhenUsed/>
    <w:rsid w:val="008331AD"/>
    <w:rPr>
      <w:color w:val="0563C1" w:themeColor="hyperlink"/>
      <w:u w:val="single"/>
    </w:rPr>
  </w:style>
  <w:style w:type="character" w:styleId="FollowedHyperlink">
    <w:name w:val="FollowedHyperlink"/>
    <w:basedOn w:val="DefaultParagraphFont"/>
    <w:uiPriority w:val="99"/>
    <w:semiHidden/>
    <w:unhideWhenUsed/>
    <w:rsid w:val="008331AD"/>
    <w:rPr>
      <w:color w:val="954F72" w:themeColor="followedHyperlink"/>
      <w:u w:val="single"/>
    </w:rPr>
  </w:style>
  <w:style w:type="character" w:styleId="UnresolvedMention">
    <w:name w:val="Unresolved Mention"/>
    <w:basedOn w:val="DefaultParagraphFont"/>
    <w:uiPriority w:val="99"/>
    <w:semiHidden/>
    <w:unhideWhenUsed/>
    <w:rsid w:val="008331AD"/>
    <w:rPr>
      <w:color w:val="605E5C"/>
      <w:shd w:val="clear" w:color="auto" w:fill="E1DFDD"/>
    </w:rPr>
  </w:style>
  <w:style w:type="paragraph" w:styleId="Header">
    <w:name w:val="header"/>
    <w:basedOn w:val="Normal"/>
    <w:link w:val="HeaderChar"/>
    <w:uiPriority w:val="99"/>
    <w:unhideWhenUsed/>
    <w:rsid w:val="00A10F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0F3E"/>
    <w:rPr>
      <w:rFonts w:ascii="Corbel" w:hAnsi="Corbel"/>
    </w:rPr>
  </w:style>
  <w:style w:type="paragraph" w:styleId="Footer">
    <w:name w:val="footer"/>
    <w:basedOn w:val="Normal"/>
    <w:link w:val="FooterChar"/>
    <w:uiPriority w:val="99"/>
    <w:unhideWhenUsed/>
    <w:rsid w:val="00A10F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0F3E"/>
    <w:rPr>
      <w:rFonts w:ascii="Corbel" w:hAnsi="Corbe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82827">
      <w:bodyDiv w:val="1"/>
      <w:marLeft w:val="0"/>
      <w:marRight w:val="0"/>
      <w:marTop w:val="0"/>
      <w:marBottom w:val="0"/>
      <w:divBdr>
        <w:top w:val="none" w:sz="0" w:space="0" w:color="auto"/>
        <w:left w:val="none" w:sz="0" w:space="0" w:color="auto"/>
        <w:bottom w:val="none" w:sz="0" w:space="0" w:color="auto"/>
        <w:right w:val="none" w:sz="0" w:space="0" w:color="auto"/>
      </w:divBdr>
      <w:divsChild>
        <w:div w:id="1134255294">
          <w:marLeft w:val="1080"/>
          <w:marRight w:val="0"/>
          <w:marTop w:val="100"/>
          <w:marBottom w:val="0"/>
          <w:divBdr>
            <w:top w:val="none" w:sz="0" w:space="0" w:color="auto"/>
            <w:left w:val="none" w:sz="0" w:space="0" w:color="auto"/>
            <w:bottom w:val="none" w:sz="0" w:space="0" w:color="auto"/>
            <w:right w:val="none" w:sz="0" w:space="0" w:color="auto"/>
          </w:divBdr>
        </w:div>
      </w:divsChild>
    </w:div>
    <w:div w:id="291985740">
      <w:bodyDiv w:val="1"/>
      <w:marLeft w:val="0"/>
      <w:marRight w:val="0"/>
      <w:marTop w:val="0"/>
      <w:marBottom w:val="0"/>
      <w:divBdr>
        <w:top w:val="none" w:sz="0" w:space="0" w:color="auto"/>
        <w:left w:val="none" w:sz="0" w:space="0" w:color="auto"/>
        <w:bottom w:val="none" w:sz="0" w:space="0" w:color="auto"/>
        <w:right w:val="none" w:sz="0" w:space="0" w:color="auto"/>
      </w:divBdr>
      <w:divsChild>
        <w:div w:id="1941526321">
          <w:marLeft w:val="1080"/>
          <w:marRight w:val="0"/>
          <w:marTop w:val="100"/>
          <w:marBottom w:val="0"/>
          <w:divBdr>
            <w:top w:val="none" w:sz="0" w:space="0" w:color="auto"/>
            <w:left w:val="none" w:sz="0" w:space="0" w:color="auto"/>
            <w:bottom w:val="none" w:sz="0" w:space="0" w:color="auto"/>
            <w:right w:val="none" w:sz="0" w:space="0" w:color="auto"/>
          </w:divBdr>
        </w:div>
      </w:divsChild>
    </w:div>
    <w:div w:id="434979500">
      <w:bodyDiv w:val="1"/>
      <w:marLeft w:val="0"/>
      <w:marRight w:val="0"/>
      <w:marTop w:val="0"/>
      <w:marBottom w:val="0"/>
      <w:divBdr>
        <w:top w:val="none" w:sz="0" w:space="0" w:color="auto"/>
        <w:left w:val="none" w:sz="0" w:space="0" w:color="auto"/>
        <w:bottom w:val="none" w:sz="0" w:space="0" w:color="auto"/>
        <w:right w:val="none" w:sz="0" w:space="0" w:color="auto"/>
      </w:divBdr>
      <w:divsChild>
        <w:div w:id="554392653">
          <w:marLeft w:val="1080"/>
          <w:marRight w:val="0"/>
          <w:marTop w:val="100"/>
          <w:marBottom w:val="0"/>
          <w:divBdr>
            <w:top w:val="none" w:sz="0" w:space="0" w:color="auto"/>
            <w:left w:val="none" w:sz="0" w:space="0" w:color="auto"/>
            <w:bottom w:val="none" w:sz="0" w:space="0" w:color="auto"/>
            <w:right w:val="none" w:sz="0" w:space="0" w:color="auto"/>
          </w:divBdr>
        </w:div>
      </w:divsChild>
    </w:div>
    <w:div w:id="799610670">
      <w:bodyDiv w:val="1"/>
      <w:marLeft w:val="0"/>
      <w:marRight w:val="0"/>
      <w:marTop w:val="0"/>
      <w:marBottom w:val="0"/>
      <w:divBdr>
        <w:top w:val="none" w:sz="0" w:space="0" w:color="auto"/>
        <w:left w:val="none" w:sz="0" w:space="0" w:color="auto"/>
        <w:bottom w:val="none" w:sz="0" w:space="0" w:color="auto"/>
        <w:right w:val="none" w:sz="0" w:space="0" w:color="auto"/>
      </w:divBdr>
      <w:divsChild>
        <w:div w:id="610818446">
          <w:marLeft w:val="1080"/>
          <w:marRight w:val="0"/>
          <w:marTop w:val="100"/>
          <w:marBottom w:val="0"/>
          <w:divBdr>
            <w:top w:val="none" w:sz="0" w:space="0" w:color="auto"/>
            <w:left w:val="none" w:sz="0" w:space="0" w:color="auto"/>
            <w:bottom w:val="none" w:sz="0" w:space="0" w:color="auto"/>
            <w:right w:val="none" w:sz="0" w:space="0" w:color="auto"/>
          </w:divBdr>
        </w:div>
      </w:divsChild>
    </w:div>
    <w:div w:id="920215152">
      <w:bodyDiv w:val="1"/>
      <w:marLeft w:val="0"/>
      <w:marRight w:val="0"/>
      <w:marTop w:val="0"/>
      <w:marBottom w:val="0"/>
      <w:divBdr>
        <w:top w:val="none" w:sz="0" w:space="0" w:color="auto"/>
        <w:left w:val="none" w:sz="0" w:space="0" w:color="auto"/>
        <w:bottom w:val="none" w:sz="0" w:space="0" w:color="auto"/>
        <w:right w:val="none" w:sz="0" w:space="0" w:color="auto"/>
      </w:divBdr>
      <w:divsChild>
        <w:div w:id="968246271">
          <w:marLeft w:val="1080"/>
          <w:marRight w:val="0"/>
          <w:marTop w:val="100"/>
          <w:marBottom w:val="0"/>
          <w:divBdr>
            <w:top w:val="none" w:sz="0" w:space="0" w:color="auto"/>
            <w:left w:val="none" w:sz="0" w:space="0" w:color="auto"/>
            <w:bottom w:val="none" w:sz="0" w:space="0" w:color="auto"/>
            <w:right w:val="none" w:sz="0" w:space="0" w:color="auto"/>
          </w:divBdr>
        </w:div>
      </w:divsChild>
    </w:div>
    <w:div w:id="1192886427">
      <w:bodyDiv w:val="1"/>
      <w:marLeft w:val="0"/>
      <w:marRight w:val="0"/>
      <w:marTop w:val="0"/>
      <w:marBottom w:val="0"/>
      <w:divBdr>
        <w:top w:val="none" w:sz="0" w:space="0" w:color="auto"/>
        <w:left w:val="none" w:sz="0" w:space="0" w:color="auto"/>
        <w:bottom w:val="none" w:sz="0" w:space="0" w:color="auto"/>
        <w:right w:val="none" w:sz="0" w:space="0" w:color="auto"/>
      </w:divBdr>
      <w:divsChild>
        <w:div w:id="170531220">
          <w:marLeft w:val="1080"/>
          <w:marRight w:val="0"/>
          <w:marTop w:val="100"/>
          <w:marBottom w:val="0"/>
          <w:divBdr>
            <w:top w:val="none" w:sz="0" w:space="0" w:color="auto"/>
            <w:left w:val="none" w:sz="0" w:space="0" w:color="auto"/>
            <w:bottom w:val="none" w:sz="0" w:space="0" w:color="auto"/>
            <w:right w:val="none" w:sz="0" w:space="0" w:color="auto"/>
          </w:divBdr>
        </w:div>
      </w:divsChild>
    </w:div>
    <w:div w:id="1388798060">
      <w:bodyDiv w:val="1"/>
      <w:marLeft w:val="0"/>
      <w:marRight w:val="0"/>
      <w:marTop w:val="0"/>
      <w:marBottom w:val="0"/>
      <w:divBdr>
        <w:top w:val="none" w:sz="0" w:space="0" w:color="auto"/>
        <w:left w:val="none" w:sz="0" w:space="0" w:color="auto"/>
        <w:bottom w:val="none" w:sz="0" w:space="0" w:color="auto"/>
        <w:right w:val="none" w:sz="0" w:space="0" w:color="auto"/>
      </w:divBdr>
      <w:divsChild>
        <w:div w:id="1908686377">
          <w:marLeft w:val="1080"/>
          <w:marRight w:val="0"/>
          <w:marTop w:val="100"/>
          <w:marBottom w:val="0"/>
          <w:divBdr>
            <w:top w:val="none" w:sz="0" w:space="0" w:color="auto"/>
            <w:left w:val="none" w:sz="0" w:space="0" w:color="auto"/>
            <w:bottom w:val="none" w:sz="0" w:space="0" w:color="auto"/>
            <w:right w:val="none" w:sz="0" w:space="0" w:color="auto"/>
          </w:divBdr>
        </w:div>
      </w:divsChild>
    </w:div>
    <w:div w:id="1398698838">
      <w:bodyDiv w:val="1"/>
      <w:marLeft w:val="0"/>
      <w:marRight w:val="0"/>
      <w:marTop w:val="0"/>
      <w:marBottom w:val="0"/>
      <w:divBdr>
        <w:top w:val="none" w:sz="0" w:space="0" w:color="auto"/>
        <w:left w:val="none" w:sz="0" w:space="0" w:color="auto"/>
        <w:bottom w:val="none" w:sz="0" w:space="0" w:color="auto"/>
        <w:right w:val="none" w:sz="0" w:space="0" w:color="auto"/>
      </w:divBdr>
      <w:divsChild>
        <w:div w:id="2016106614">
          <w:marLeft w:val="1080"/>
          <w:marRight w:val="0"/>
          <w:marTop w:val="100"/>
          <w:marBottom w:val="0"/>
          <w:divBdr>
            <w:top w:val="none" w:sz="0" w:space="0" w:color="auto"/>
            <w:left w:val="none" w:sz="0" w:space="0" w:color="auto"/>
            <w:bottom w:val="none" w:sz="0" w:space="0" w:color="auto"/>
            <w:right w:val="none" w:sz="0" w:space="0" w:color="auto"/>
          </w:divBdr>
        </w:div>
      </w:divsChild>
    </w:div>
    <w:div w:id="1578438653">
      <w:bodyDiv w:val="1"/>
      <w:marLeft w:val="0"/>
      <w:marRight w:val="0"/>
      <w:marTop w:val="0"/>
      <w:marBottom w:val="0"/>
      <w:divBdr>
        <w:top w:val="none" w:sz="0" w:space="0" w:color="auto"/>
        <w:left w:val="none" w:sz="0" w:space="0" w:color="auto"/>
        <w:bottom w:val="none" w:sz="0" w:space="0" w:color="auto"/>
        <w:right w:val="none" w:sz="0" w:space="0" w:color="auto"/>
      </w:divBdr>
      <w:divsChild>
        <w:div w:id="752095142">
          <w:marLeft w:val="1080"/>
          <w:marRight w:val="0"/>
          <w:marTop w:val="100"/>
          <w:marBottom w:val="0"/>
          <w:divBdr>
            <w:top w:val="none" w:sz="0" w:space="0" w:color="auto"/>
            <w:left w:val="none" w:sz="0" w:space="0" w:color="auto"/>
            <w:bottom w:val="none" w:sz="0" w:space="0" w:color="auto"/>
            <w:right w:val="none" w:sz="0" w:space="0" w:color="auto"/>
          </w:divBdr>
        </w:div>
      </w:divsChild>
    </w:div>
    <w:div w:id="1615285945">
      <w:bodyDiv w:val="1"/>
      <w:marLeft w:val="0"/>
      <w:marRight w:val="0"/>
      <w:marTop w:val="0"/>
      <w:marBottom w:val="0"/>
      <w:divBdr>
        <w:top w:val="none" w:sz="0" w:space="0" w:color="auto"/>
        <w:left w:val="none" w:sz="0" w:space="0" w:color="auto"/>
        <w:bottom w:val="none" w:sz="0" w:space="0" w:color="auto"/>
        <w:right w:val="none" w:sz="0" w:space="0" w:color="auto"/>
      </w:divBdr>
      <w:divsChild>
        <w:div w:id="229316191">
          <w:marLeft w:val="1080"/>
          <w:marRight w:val="0"/>
          <w:marTop w:val="100"/>
          <w:marBottom w:val="0"/>
          <w:divBdr>
            <w:top w:val="none" w:sz="0" w:space="0" w:color="auto"/>
            <w:left w:val="none" w:sz="0" w:space="0" w:color="auto"/>
            <w:bottom w:val="none" w:sz="0" w:space="0" w:color="auto"/>
            <w:right w:val="none" w:sz="0" w:space="0" w:color="auto"/>
          </w:divBdr>
        </w:div>
        <w:div w:id="354775637">
          <w:marLeft w:val="1080"/>
          <w:marRight w:val="0"/>
          <w:marTop w:val="100"/>
          <w:marBottom w:val="0"/>
          <w:divBdr>
            <w:top w:val="none" w:sz="0" w:space="0" w:color="auto"/>
            <w:left w:val="none" w:sz="0" w:space="0" w:color="auto"/>
            <w:bottom w:val="none" w:sz="0" w:space="0" w:color="auto"/>
            <w:right w:val="none" w:sz="0" w:space="0" w:color="auto"/>
          </w:divBdr>
        </w:div>
        <w:div w:id="315377725">
          <w:marLeft w:val="1080"/>
          <w:marRight w:val="0"/>
          <w:marTop w:val="100"/>
          <w:marBottom w:val="0"/>
          <w:divBdr>
            <w:top w:val="none" w:sz="0" w:space="0" w:color="auto"/>
            <w:left w:val="none" w:sz="0" w:space="0" w:color="auto"/>
            <w:bottom w:val="none" w:sz="0" w:space="0" w:color="auto"/>
            <w:right w:val="none" w:sz="0" w:space="0" w:color="auto"/>
          </w:divBdr>
        </w:div>
      </w:divsChild>
    </w:div>
    <w:div w:id="1965430215">
      <w:bodyDiv w:val="1"/>
      <w:marLeft w:val="0"/>
      <w:marRight w:val="0"/>
      <w:marTop w:val="0"/>
      <w:marBottom w:val="0"/>
      <w:divBdr>
        <w:top w:val="none" w:sz="0" w:space="0" w:color="auto"/>
        <w:left w:val="none" w:sz="0" w:space="0" w:color="auto"/>
        <w:bottom w:val="none" w:sz="0" w:space="0" w:color="auto"/>
        <w:right w:val="none" w:sz="0" w:space="0" w:color="auto"/>
      </w:divBdr>
      <w:divsChild>
        <w:div w:id="638153529">
          <w:marLeft w:val="1080"/>
          <w:marRight w:val="0"/>
          <w:marTop w:val="100"/>
          <w:marBottom w:val="0"/>
          <w:divBdr>
            <w:top w:val="none" w:sz="0" w:space="0" w:color="auto"/>
            <w:left w:val="none" w:sz="0" w:space="0" w:color="auto"/>
            <w:bottom w:val="none" w:sz="0" w:space="0" w:color="auto"/>
            <w:right w:val="none" w:sz="0" w:space="0" w:color="auto"/>
          </w:divBdr>
        </w:div>
      </w:divsChild>
    </w:div>
    <w:div w:id="2010794278">
      <w:bodyDiv w:val="1"/>
      <w:marLeft w:val="0"/>
      <w:marRight w:val="0"/>
      <w:marTop w:val="0"/>
      <w:marBottom w:val="0"/>
      <w:divBdr>
        <w:top w:val="none" w:sz="0" w:space="0" w:color="auto"/>
        <w:left w:val="none" w:sz="0" w:space="0" w:color="auto"/>
        <w:bottom w:val="none" w:sz="0" w:space="0" w:color="auto"/>
        <w:right w:val="none" w:sz="0" w:space="0" w:color="auto"/>
      </w:divBdr>
      <w:divsChild>
        <w:div w:id="619189863">
          <w:marLeft w:val="1080"/>
          <w:marRight w:val="0"/>
          <w:marTop w:val="100"/>
          <w:marBottom w:val="0"/>
          <w:divBdr>
            <w:top w:val="none" w:sz="0" w:space="0" w:color="auto"/>
            <w:left w:val="none" w:sz="0" w:space="0" w:color="auto"/>
            <w:bottom w:val="none" w:sz="0" w:space="0" w:color="auto"/>
            <w:right w:val="none" w:sz="0" w:space="0" w:color="auto"/>
          </w:divBdr>
        </w:div>
      </w:divsChild>
    </w:div>
    <w:div w:id="2052530210">
      <w:bodyDiv w:val="1"/>
      <w:marLeft w:val="0"/>
      <w:marRight w:val="0"/>
      <w:marTop w:val="0"/>
      <w:marBottom w:val="0"/>
      <w:divBdr>
        <w:top w:val="none" w:sz="0" w:space="0" w:color="auto"/>
        <w:left w:val="none" w:sz="0" w:space="0" w:color="auto"/>
        <w:bottom w:val="none" w:sz="0" w:space="0" w:color="auto"/>
        <w:right w:val="none" w:sz="0" w:space="0" w:color="auto"/>
      </w:divBdr>
      <w:divsChild>
        <w:div w:id="33030278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eaa.ULg" TargetMode="External"/><Relationship Id="rId3" Type="http://schemas.openxmlformats.org/officeDocument/2006/relationships/settings" Target="settings.xml"/><Relationship Id="rId7" Type="http://schemas.openxmlformats.org/officeDocument/2006/relationships/hyperlink" Target="http://www.digithemis.be/index.php/ressources/doctrine/revues/revues-coloni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1111</TotalTime>
  <Pages>6</Pages>
  <Words>1222</Words>
  <Characters>6721</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Calvo</dc:creator>
  <cp:keywords/>
  <dc:description/>
  <cp:lastModifiedBy>Idesbald Goddeeris</cp:lastModifiedBy>
  <cp:revision>5</cp:revision>
  <dcterms:created xsi:type="dcterms:W3CDTF">2022-10-20T12:29:00Z</dcterms:created>
  <dcterms:modified xsi:type="dcterms:W3CDTF">2022-11-13T13:47:00Z</dcterms:modified>
</cp:coreProperties>
</file>